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7A" w:rsidRDefault="00DD607A" w:rsidP="00884ECF">
      <w:pPr>
        <w:spacing w:line="240" w:lineRule="auto"/>
        <w:rPr>
          <w:szCs w:val="24"/>
          <w:shd w:val="clear" w:color="auto" w:fill="FFFFFF"/>
        </w:rPr>
      </w:pPr>
      <w:r w:rsidRPr="00884ECF">
        <w:rPr>
          <w:szCs w:val="24"/>
          <w:shd w:val="clear" w:color="auto" w:fill="FFFFFF"/>
        </w:rPr>
        <w:t>Wydział Prawa i Bezpieczeństwa</w:t>
      </w:r>
    </w:p>
    <w:p w:rsidR="00686449" w:rsidRPr="00884ECF" w:rsidRDefault="00686449" w:rsidP="00884ECF">
      <w:pPr>
        <w:spacing w:line="240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Akademia Nauk Stosowanych</w:t>
      </w:r>
    </w:p>
    <w:p w:rsidR="00DD607A" w:rsidRPr="00884ECF" w:rsidRDefault="00DD607A" w:rsidP="00884ECF">
      <w:pPr>
        <w:spacing w:line="240" w:lineRule="auto"/>
        <w:rPr>
          <w:szCs w:val="24"/>
          <w:shd w:val="clear" w:color="auto" w:fill="FFFFFF"/>
        </w:rPr>
      </w:pPr>
      <w:r w:rsidRPr="00884ECF">
        <w:rPr>
          <w:szCs w:val="24"/>
          <w:shd w:val="clear" w:color="auto" w:fill="FFFFFF"/>
        </w:rPr>
        <w:t>w Kielcach</w:t>
      </w:r>
    </w:p>
    <w:p w:rsidR="00DD607A" w:rsidRPr="00884ECF" w:rsidRDefault="00DD607A" w:rsidP="00884ECF">
      <w:pPr>
        <w:spacing w:line="240" w:lineRule="auto"/>
        <w:rPr>
          <w:szCs w:val="24"/>
          <w:shd w:val="clear" w:color="auto" w:fill="FFFFFF"/>
        </w:rPr>
      </w:pPr>
    </w:p>
    <w:p w:rsidR="00DD607A" w:rsidRPr="00884ECF" w:rsidRDefault="00DD607A" w:rsidP="00884ECF">
      <w:pPr>
        <w:spacing w:line="240" w:lineRule="auto"/>
        <w:jc w:val="center"/>
        <w:rPr>
          <w:b/>
          <w:bCs/>
          <w:szCs w:val="24"/>
        </w:rPr>
      </w:pPr>
      <w:r w:rsidRPr="00884ECF">
        <w:rPr>
          <w:b/>
          <w:bCs/>
          <w:szCs w:val="24"/>
        </w:rPr>
        <w:t xml:space="preserve">ZADANIA  NA </w:t>
      </w:r>
    </w:p>
    <w:p w:rsidR="00DD607A" w:rsidRPr="00884ECF" w:rsidRDefault="00DD607A" w:rsidP="00884ECF">
      <w:pPr>
        <w:spacing w:line="240" w:lineRule="auto"/>
        <w:jc w:val="center"/>
        <w:rPr>
          <w:b/>
          <w:bCs/>
          <w:szCs w:val="24"/>
        </w:rPr>
      </w:pPr>
      <w:r w:rsidRPr="00884ECF">
        <w:rPr>
          <w:b/>
          <w:bCs/>
          <w:szCs w:val="24"/>
        </w:rPr>
        <w:t>EGZAMIN LICENCJACKI</w:t>
      </w:r>
    </w:p>
    <w:p w:rsidR="00DD607A" w:rsidRPr="00884ECF" w:rsidRDefault="00DD607A" w:rsidP="00884ECF">
      <w:pPr>
        <w:spacing w:line="240" w:lineRule="auto"/>
        <w:jc w:val="center"/>
        <w:rPr>
          <w:b/>
          <w:bCs/>
          <w:szCs w:val="24"/>
        </w:rPr>
      </w:pPr>
      <w:r w:rsidRPr="00884ECF">
        <w:rPr>
          <w:b/>
          <w:bCs/>
          <w:szCs w:val="24"/>
        </w:rPr>
        <w:t xml:space="preserve"> KIERUNEK BEZPIECZEŃSTWO WEWNĘTRZNE</w:t>
      </w:r>
    </w:p>
    <w:p w:rsidR="00DD607A" w:rsidRPr="00884ECF" w:rsidRDefault="00DD607A" w:rsidP="00884ECF">
      <w:pPr>
        <w:spacing w:line="240" w:lineRule="auto"/>
        <w:jc w:val="center"/>
        <w:rPr>
          <w:szCs w:val="24"/>
        </w:rPr>
      </w:pPr>
    </w:p>
    <w:p w:rsidR="00DD607A" w:rsidRPr="00884ECF" w:rsidRDefault="00DD607A" w:rsidP="00884ECF">
      <w:pPr>
        <w:spacing w:line="240" w:lineRule="auto"/>
        <w:rPr>
          <w:szCs w:val="24"/>
          <w:shd w:val="clear" w:color="auto" w:fill="FFFFFF"/>
        </w:rPr>
      </w:pPr>
      <w:r w:rsidRPr="00884ECF">
        <w:rPr>
          <w:szCs w:val="24"/>
          <w:shd w:val="clear" w:color="auto" w:fill="FFFFFF"/>
        </w:rPr>
        <w:t>Student losuje 2 pytania z części ogólnej i 1 pytanie specjalnościowe</w:t>
      </w:r>
    </w:p>
    <w:p w:rsidR="00DD607A" w:rsidRDefault="00DD607A" w:rsidP="00884ECF">
      <w:pPr>
        <w:spacing w:line="240" w:lineRule="auto"/>
        <w:rPr>
          <w:szCs w:val="24"/>
          <w:shd w:val="clear" w:color="auto" w:fill="FFFFFF"/>
        </w:rPr>
      </w:pPr>
    </w:p>
    <w:p w:rsidR="007B16B5" w:rsidRPr="00884ECF" w:rsidRDefault="007B16B5" w:rsidP="00884ECF">
      <w:pPr>
        <w:spacing w:line="240" w:lineRule="auto"/>
        <w:rPr>
          <w:szCs w:val="24"/>
          <w:shd w:val="clear" w:color="auto" w:fill="FFFFFF"/>
        </w:rPr>
      </w:pPr>
    </w:p>
    <w:p w:rsidR="00DD607A" w:rsidRPr="00884ECF" w:rsidRDefault="00DD607A" w:rsidP="00884ECF">
      <w:pPr>
        <w:spacing w:line="240" w:lineRule="auto"/>
        <w:rPr>
          <w:b/>
          <w:szCs w:val="24"/>
          <w:shd w:val="clear" w:color="auto" w:fill="FFFFFF"/>
        </w:rPr>
      </w:pPr>
      <w:r w:rsidRPr="00884ECF">
        <w:rPr>
          <w:b/>
          <w:szCs w:val="24"/>
          <w:shd w:val="clear" w:color="auto" w:fill="FFFFFF"/>
        </w:rPr>
        <w:t>Pytania z części ogólnej:</w:t>
      </w:r>
    </w:p>
    <w:p w:rsidR="00DD607A" w:rsidRPr="00884ECF" w:rsidRDefault="00DD607A" w:rsidP="00884ECF">
      <w:pPr>
        <w:spacing w:line="240" w:lineRule="auto"/>
        <w:rPr>
          <w:b/>
          <w:szCs w:val="24"/>
        </w:rPr>
      </w:pPr>
      <w:r w:rsidRPr="00884ECF">
        <w:rPr>
          <w:b/>
          <w:szCs w:val="24"/>
        </w:rPr>
        <w:t xml:space="preserve">Zadanie </w:t>
      </w:r>
      <w:r w:rsidR="007B16B5">
        <w:rPr>
          <w:b/>
          <w:szCs w:val="24"/>
        </w:rPr>
        <w:t>OG1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 xml:space="preserve">Wskaż w kodeksie karnym i kodeksie wykroczeń przepisy prawne dotyczące  bezpieczeństwa w ruchu drogowym. Dokonaj ich ogólnej analizy. Wskaż na podobieństwa przedmiotowe w kodeksach: karnym i wykroczeń np.: prowadzenie pojazdu po użyciu alkoholu (k.w.) a prowadzenie pojazdu w stanie nietrzeźwości (k.k.). </w:t>
      </w:r>
    </w:p>
    <w:p w:rsidR="00DD607A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OG2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>Wykaż ogólne, znane Ci przykłady wskazujące, że Policja Granatowa (lat 1939-1945) zasłużyła na miano: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>a/ zdrajców i kolaborantów;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 xml:space="preserve">b/ patriotów 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>Opowiedz się za jednym ze stwierdzeń i przekonaj komisję egzaminacyjną do obranej racji.</w:t>
      </w:r>
    </w:p>
    <w:p w:rsidR="00DD607A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OG3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>Omów konstrukcję tworzenia Powiatowego Zespołu Zarządzania Kryzysowego oraz jego tryb funkcjonowania, umocowanie prawne mając do dyspozycji materiały źródłowe (Zarządzenie Prezydenta Miasta Kielce o powołaniu Powiatowego Zespołu Zarządzania Kryzysowego, Regulamin Pracy Powiatowego Zespołu Zarządzania Kryzysowego Miasta Kielce).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rStyle w:val="Pogrubienie"/>
          <w:szCs w:val="24"/>
          <w:shd w:val="clear" w:color="auto" w:fill="FFFFFF"/>
        </w:rPr>
        <w:t xml:space="preserve">Zadanie </w:t>
      </w:r>
      <w:r w:rsidR="007B16B5">
        <w:rPr>
          <w:rStyle w:val="Pogrubienie"/>
          <w:szCs w:val="24"/>
          <w:shd w:val="clear" w:color="auto" w:fill="FFFFFF"/>
        </w:rPr>
        <w:t>OG4</w:t>
      </w:r>
    </w:p>
    <w:p w:rsidR="00DD607A" w:rsidRPr="00884ECF" w:rsidRDefault="00DD607A" w:rsidP="00884ECF">
      <w:pPr>
        <w:shd w:val="clear" w:color="auto" w:fill="FFFFFF"/>
        <w:spacing w:line="240" w:lineRule="auto"/>
        <w:rPr>
          <w:szCs w:val="24"/>
        </w:rPr>
      </w:pPr>
      <w:r w:rsidRPr="00884ECF">
        <w:rPr>
          <w:szCs w:val="24"/>
        </w:rPr>
        <w:t>Wypełnij protokół oględzin dla hipotetycznej czynności oględzin (protokół dostępny do wypisania, na potrzeby egzaminu obiektem może być w zasadzie dowolny przedmiot wskazany przez Komisję np. długopis).</w:t>
      </w:r>
    </w:p>
    <w:p w:rsidR="00DD607A" w:rsidRPr="00884ECF" w:rsidRDefault="007B16B5" w:rsidP="00884ECF">
      <w:pPr>
        <w:shd w:val="clear" w:color="auto" w:fill="FFFFFF"/>
        <w:spacing w:line="240" w:lineRule="auto"/>
        <w:rPr>
          <w:b/>
          <w:szCs w:val="24"/>
        </w:rPr>
      </w:pPr>
      <w:r>
        <w:rPr>
          <w:b/>
          <w:szCs w:val="24"/>
        </w:rPr>
        <w:t>Zadanie OG5</w:t>
      </w:r>
    </w:p>
    <w:p w:rsidR="00DD607A" w:rsidRPr="00884ECF" w:rsidRDefault="00DD607A" w:rsidP="00884ECF">
      <w:pPr>
        <w:shd w:val="clear" w:color="auto" w:fill="FFFFFF"/>
        <w:spacing w:line="240" w:lineRule="auto"/>
        <w:rPr>
          <w:szCs w:val="24"/>
        </w:rPr>
      </w:pPr>
      <w:r w:rsidRPr="00884ECF">
        <w:rPr>
          <w:szCs w:val="24"/>
        </w:rPr>
        <w:t xml:space="preserve">Wypełnienie protokołu przesłuchania świadka na okoliczność przestępstwa pobicia na podstawie  założeń przebiegu zdarzenia podanego przez komisję.  </w:t>
      </w:r>
    </w:p>
    <w:p w:rsidR="00DD607A" w:rsidRPr="00884ECF" w:rsidRDefault="007B16B5" w:rsidP="00884ECF">
      <w:pPr>
        <w:spacing w:line="240" w:lineRule="auto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Zadanie OG6</w:t>
      </w:r>
    </w:p>
    <w:p w:rsidR="00DD607A" w:rsidRPr="00884ECF" w:rsidRDefault="00DD607A" w:rsidP="00884ECF">
      <w:pPr>
        <w:spacing w:line="240" w:lineRule="auto"/>
        <w:rPr>
          <w:szCs w:val="24"/>
          <w:shd w:val="clear" w:color="auto" w:fill="FFFFFF"/>
        </w:rPr>
      </w:pPr>
      <w:r w:rsidRPr="00884ECF">
        <w:rPr>
          <w:szCs w:val="24"/>
          <w:shd w:val="clear" w:color="auto" w:fill="FFFFFF"/>
        </w:rPr>
        <w:t>Wyliczenie zasobów zabezpieczenia (służby informacyjne, porządkowe, zabezpieczenie medyczne) dla imprezy masowej na podstawie ustawy o bezpieczeństwie imprez masowych oraz właściwego rozporządzenia (z podziałem na liczbę uczestników imprezy oraz kategoryzację ryzyka - po określeniu założeń do przykładu będzie to czynność matematyczna, ale wymagana praca na ww. przepisach, które określają standard zabezpieczenia)</w:t>
      </w:r>
    </w:p>
    <w:p w:rsidR="00DD607A" w:rsidRPr="00884ECF" w:rsidRDefault="00DD607A" w:rsidP="00884ECF">
      <w:pPr>
        <w:spacing w:line="240" w:lineRule="auto"/>
        <w:rPr>
          <w:b/>
          <w:szCs w:val="24"/>
          <w:shd w:val="clear" w:color="auto" w:fill="FFFFFF"/>
        </w:rPr>
      </w:pPr>
    </w:p>
    <w:p w:rsidR="00DD607A" w:rsidRPr="00884ECF" w:rsidRDefault="007B16B5" w:rsidP="00884ECF">
      <w:pPr>
        <w:spacing w:line="240" w:lineRule="auto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Zadanie OG7</w:t>
      </w:r>
    </w:p>
    <w:p w:rsidR="00DD607A" w:rsidRPr="00884ECF" w:rsidRDefault="00DD607A" w:rsidP="00884ECF">
      <w:pPr>
        <w:spacing w:line="240" w:lineRule="auto"/>
        <w:rPr>
          <w:szCs w:val="24"/>
          <w:shd w:val="clear" w:color="auto" w:fill="FFFFFF"/>
        </w:rPr>
      </w:pPr>
      <w:r w:rsidRPr="00884ECF">
        <w:rPr>
          <w:szCs w:val="24"/>
          <w:shd w:val="clear" w:color="auto" w:fill="FFFFFF"/>
        </w:rPr>
        <w:t>Symulacja wypełnienia wniosku o wydanie zezwolenia na przeprowadzenie imprezy masowej, omówienie przebiegu składania wniosku i ewentualnej drogi odwoławczej (na przykładzie wniosku UM Warszawa lub innej gminy, dostępnego na stronie www)</w:t>
      </w:r>
    </w:p>
    <w:p w:rsidR="00DD607A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OG8</w:t>
      </w:r>
    </w:p>
    <w:p w:rsidR="00DD607A" w:rsidRPr="00884ECF" w:rsidRDefault="00DD607A" w:rsidP="00884ECF">
      <w:pPr>
        <w:spacing w:line="240" w:lineRule="auto"/>
        <w:rPr>
          <w:szCs w:val="24"/>
          <w:shd w:val="clear" w:color="auto" w:fill="FFFFFF"/>
        </w:rPr>
      </w:pPr>
      <w:r w:rsidRPr="00884ECF">
        <w:rPr>
          <w:szCs w:val="24"/>
          <w:shd w:val="clear" w:color="auto" w:fill="FFFFFF"/>
        </w:rPr>
        <w:t>W oparciu o zdobytą wiedzę oraz akty normatywne proszę o udzielenie odpowiedzi na pytanie:  "Czy uczelnia (np. dziekanat) może udzielić informacji o studencie osobom trzecim?”</w:t>
      </w: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Zadanie OG9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 xml:space="preserve"> Trójpodział władzy w ujęciu konstytucji RP.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>Analiza art. 10 i jego zastosowanie w praktyce – Czy rzeczywiście trójpodział władzy w Polsce jest zachowany – jeśli tak to jak to się odzwierciedla</w:t>
      </w: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OG10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 xml:space="preserve">Markowi Z. upłynął termin do wniesienia środka odwoławczego w niedzielę. Złożył więc powyższe w poniedziałek z wyjaśnieniem, że w niedzielę nie był w stanie dokonać tej czynności nawet na poczcie, ponieważ przebywał za granicą i wrócił wieczorem. Urzędnik rozpatrując pismo Marka Z. nie zgodził się z tą argumentacją i w uzasadnieniu swojego postanowienia napisał, że strona skarżąca mogła dokonać tej czynności na całodobowej poczcie. </w:t>
      </w:r>
    </w:p>
    <w:p w:rsidR="00884ECF" w:rsidRPr="00884ECF" w:rsidRDefault="00884ECF" w:rsidP="00884ECF">
      <w:pPr>
        <w:pStyle w:val="Tekstkomentarza"/>
        <w:rPr>
          <w:rFonts w:ascii="Times New Roman" w:hAnsi="Times New Roman"/>
          <w:sz w:val="24"/>
          <w:szCs w:val="24"/>
        </w:rPr>
      </w:pPr>
      <w:r w:rsidRPr="00884ECF">
        <w:rPr>
          <w:rFonts w:ascii="Times New Roman" w:hAnsi="Times New Roman"/>
          <w:sz w:val="24"/>
          <w:szCs w:val="24"/>
        </w:rPr>
        <w:t>Oceń poprawność i zgodność z prawem argumentacji urzędnika</w:t>
      </w:r>
    </w:p>
    <w:p w:rsidR="00884ECF" w:rsidRPr="00884ECF" w:rsidRDefault="00884ECF" w:rsidP="00884ECF">
      <w:pPr>
        <w:spacing w:line="240" w:lineRule="auto"/>
        <w:rPr>
          <w:szCs w:val="24"/>
        </w:rPr>
      </w:pP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OG11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>Jan Kowalski został oskarżony o kradzież samochodu osobowego, tj. o czyn z art. 278 § 1 kk. Wykorzystał sposobność, jaką było pozostawienie przez sąsiada obok swojej posesji otwartego samochodu wraz kluczykami. Samochodem udał się do kolegi mieszkającego w sąsiedniej miejscowości, a wracając następnego dnia, zaparkował samochód nieopodal swojego domu. W toczącym się przed sądem rejonowym postępowaniu Jan Kowalski przedstawił następujące dokumenty: oświadczenie o stanie jego zdrowia psychicznego oraz zaświadczenia o leczeniu psychiatrycznym, jak i o pozostawaniu pod stałą opieką lekarza psychiatry. W postępowaniu karnym nie był reprezentowany przez obrońcę.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bCs/>
          <w:szCs w:val="24"/>
        </w:rPr>
        <w:t>Rozwiązując kazus dokonaj oceny: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>- prawidłowości kwalifikacji prawnej czynu Jana Kowalskiego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>- wskaż ewentualne naruszenia prawa procesowego</w:t>
      </w:r>
    </w:p>
    <w:p w:rsidR="00884ECF" w:rsidRPr="00884ECF" w:rsidRDefault="00884ECF" w:rsidP="00884ECF">
      <w:pPr>
        <w:spacing w:line="240" w:lineRule="auto"/>
        <w:rPr>
          <w:szCs w:val="24"/>
        </w:rPr>
      </w:pP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OG1</w:t>
      </w:r>
      <w:r w:rsidR="00884ECF" w:rsidRPr="00884ECF">
        <w:rPr>
          <w:b/>
          <w:szCs w:val="24"/>
        </w:rPr>
        <w:t>2</w:t>
      </w:r>
    </w:p>
    <w:p w:rsidR="00884ECF" w:rsidRPr="00884ECF" w:rsidRDefault="00884ECF" w:rsidP="00884ECF">
      <w:pPr>
        <w:spacing w:before="120" w:line="240" w:lineRule="auto"/>
        <w:rPr>
          <w:bCs/>
          <w:szCs w:val="24"/>
        </w:rPr>
      </w:pPr>
      <w:r w:rsidRPr="00884ECF">
        <w:rPr>
          <w:szCs w:val="24"/>
        </w:rPr>
        <w:t>Dokonaj ujawnienia i zabezpieczenia śladów daktyloskopijnych metodą mechaniczną (narzędzia i przybory dostępne do użycia zabezpiecza Uczelnia) na wskazanym przedmiocie.</w:t>
      </w:r>
      <w:r w:rsidRPr="00884ECF">
        <w:rPr>
          <w:bCs/>
          <w:szCs w:val="24"/>
        </w:rPr>
        <w:t xml:space="preserve"> Uzupełnij metryczkę śladu daktyloskopijnego z miejsca kradzieży z włamaniem.</w:t>
      </w:r>
    </w:p>
    <w:p w:rsidR="00884ECF" w:rsidRPr="00884ECF" w:rsidRDefault="007B16B5" w:rsidP="00884ECF">
      <w:pPr>
        <w:spacing w:before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Zadanie OG13</w:t>
      </w:r>
    </w:p>
    <w:p w:rsidR="00884ECF" w:rsidRPr="00884ECF" w:rsidRDefault="00884ECF" w:rsidP="00884ECF">
      <w:pPr>
        <w:spacing w:before="120" w:line="240" w:lineRule="auto"/>
        <w:rPr>
          <w:bCs/>
          <w:szCs w:val="24"/>
        </w:rPr>
      </w:pPr>
      <w:r w:rsidRPr="00884ECF">
        <w:rPr>
          <w:bCs/>
          <w:szCs w:val="24"/>
        </w:rPr>
        <w:t>Wymień podsystemy infrastruktury krytycznej. Uzasadnij znaczenie wybranego podsystemu dla bezpieczeństwa państwa w sytuacji konfliktu militarnego w państwie graniczącym z Polską.</w:t>
      </w:r>
    </w:p>
    <w:p w:rsidR="00884ECF" w:rsidRPr="00884ECF" w:rsidRDefault="00884ECF" w:rsidP="00884ECF">
      <w:pPr>
        <w:spacing w:before="120" w:line="240" w:lineRule="auto"/>
        <w:rPr>
          <w:b/>
          <w:bCs/>
          <w:szCs w:val="24"/>
        </w:rPr>
      </w:pPr>
    </w:p>
    <w:p w:rsidR="00884ECF" w:rsidRPr="00884ECF" w:rsidRDefault="007B16B5" w:rsidP="00884ECF">
      <w:pPr>
        <w:spacing w:before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Zadanie OG14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bCs/>
          <w:szCs w:val="24"/>
        </w:rPr>
        <w:t>Jakie czynności, działania i ustalenia</w:t>
      </w:r>
      <w:r w:rsidRPr="00884ECF">
        <w:rPr>
          <w:szCs w:val="24"/>
        </w:rPr>
        <w:t xml:space="preserve"> Twoim zdaniem należy podjąć lub zlecić podległym służbom jako dowodzący czynnościami wykrywczymi w przypadku następującego zdarzenia: w marcu w małej miejscowości pod Kielcami przypadkowa osoba ujawniła częściowo zakopane zwłoki dziecka (nie wiadomo płodu czy noworodka), zwłoki zawinięte w reklamówkę z napisem Trocki, bez ubrania, miejsce odnalezienia zwłok to łąka przy lesie, jedna droga dojazdowa od drogi głównej , przy tym skrzyżowaniu znajduje się przystanek autobusowy i sklep spożywczy. Rejon ma charakter rolniczy, znajduje się w nim szpital powiatowy, urzędy, kilka firm transportowych, ośrodek wypoczynkowy koło zbiornika wodnego, latem pracuje tu wielu obcokrajowców trudniących się zbieraniem owoców i warzyw. </w:t>
      </w:r>
    </w:p>
    <w:p w:rsidR="00DD607A" w:rsidRPr="00884ECF" w:rsidRDefault="00DD607A" w:rsidP="00884ECF">
      <w:pPr>
        <w:spacing w:line="240" w:lineRule="auto"/>
        <w:rPr>
          <w:szCs w:val="24"/>
          <w:shd w:val="clear" w:color="auto" w:fill="FFFFFF"/>
        </w:rPr>
      </w:pPr>
    </w:p>
    <w:p w:rsidR="00DD607A" w:rsidRPr="00884ECF" w:rsidRDefault="00DD607A" w:rsidP="00884ECF">
      <w:pPr>
        <w:spacing w:line="240" w:lineRule="auto"/>
        <w:rPr>
          <w:b/>
          <w:szCs w:val="24"/>
        </w:rPr>
      </w:pPr>
    </w:p>
    <w:p w:rsidR="00DD607A" w:rsidRPr="00884ECF" w:rsidRDefault="00DD607A" w:rsidP="00884ECF">
      <w:pPr>
        <w:spacing w:line="240" w:lineRule="auto"/>
        <w:rPr>
          <w:b/>
          <w:szCs w:val="24"/>
        </w:rPr>
      </w:pPr>
    </w:p>
    <w:p w:rsidR="00DD607A" w:rsidRPr="00884ECF" w:rsidRDefault="00DD607A" w:rsidP="00884ECF">
      <w:pPr>
        <w:spacing w:line="240" w:lineRule="auto"/>
        <w:rPr>
          <w:b/>
          <w:szCs w:val="24"/>
        </w:rPr>
      </w:pPr>
      <w:r w:rsidRPr="00884ECF">
        <w:rPr>
          <w:b/>
          <w:szCs w:val="24"/>
        </w:rPr>
        <w:t>Pytania dla specjalności: Policyjna</w:t>
      </w: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P1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 xml:space="preserve">Zostałeś skierowany przez Oficera Dyżurnego Komendy Miejskiej Policji, jako członek dwuosobowego patrolu zmotoryzowanego, na miejsce rozboju dokonanego w parku miejskim. Na miejscu zdarzenia znajduje się ranna osoba poszkodowana, porzucone przez sprawcę narzędzie użyte do rozboju w postaci zakrwawionego noża, osoby będące świadkami zdarzenia oraz zbierająca się grupa osób przyglądających się sytuacji. 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>Opisz czynności prewencyjne realizowane na miejscu zdarzenia do czasu przybycia grupy operacyjno– dochodzeniowej. Nazwij  podejmowane czynności, omów kolejność i sposób swojego postępowania na miejscu zdarzenia.</w:t>
      </w:r>
    </w:p>
    <w:p w:rsidR="00884ECF" w:rsidRPr="00884ECF" w:rsidRDefault="00884ECF" w:rsidP="00884ECF">
      <w:pPr>
        <w:spacing w:line="240" w:lineRule="auto"/>
        <w:rPr>
          <w:b/>
          <w:szCs w:val="24"/>
        </w:rPr>
      </w:pP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P2</w:t>
      </w:r>
    </w:p>
    <w:p w:rsidR="00884ECF" w:rsidRPr="00884ECF" w:rsidRDefault="00884ECF" w:rsidP="00884ECF">
      <w:pPr>
        <w:spacing w:line="240" w:lineRule="auto"/>
        <w:rPr>
          <w:b/>
          <w:szCs w:val="24"/>
        </w:rPr>
      </w:pPr>
      <w:r w:rsidRPr="00884ECF">
        <w:rPr>
          <w:szCs w:val="24"/>
        </w:rPr>
        <w:t xml:space="preserve">Zostałeś skierowany przez Oficera Dyżurnego Komendy Miejskiej Policji, jako członek dwuosobowego patrolu zmotoryzowanego, na miejsce zgłoszonej telefonicznie kradzieży z włamaniem do mieszkania. Stwierdza się krótki okres od włamania do zgłoszenia. </w:t>
      </w:r>
    </w:p>
    <w:p w:rsidR="00884ECF" w:rsidRPr="00884ECF" w:rsidRDefault="00884ECF" w:rsidP="00884ECF">
      <w:pPr>
        <w:pStyle w:val="Akapitzlist"/>
        <w:spacing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884ECF">
        <w:rPr>
          <w:rFonts w:ascii="Times New Roman" w:hAnsi="Times New Roman"/>
          <w:sz w:val="24"/>
          <w:szCs w:val="24"/>
        </w:rPr>
        <w:t>Opisz czynności prewencyjne realizowane na miejscu zdarzenia do czasu przybycia grupy operacyjno – dochodzeniowej i rozpoczęcia oględzin. Nazwij je, omów kolejność i sposób swojego postępowania na miejscu zdarzenia</w:t>
      </w: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P3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bookmarkStart w:id="0" w:name="_Hlk87604704"/>
      <w:r w:rsidRPr="00884ECF">
        <w:rPr>
          <w:szCs w:val="24"/>
        </w:rPr>
        <w:t>Sporządź przy wykorzystaniu druku MRD-13 wniosek o ukaranie w postępowaniu zwyczajnym wobec sprawcy kradzieży wędki wartości 499 złotych ze sklepu Szczupak w Kielcach w dniu 23 marca 2022 roku.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>Omów opierając się na treści art. 57 kpow – wniosek o ukaranie i jego wymogi formalne</w:t>
      </w:r>
    </w:p>
    <w:bookmarkEnd w:id="0"/>
    <w:p w:rsidR="00884ECF" w:rsidRPr="00884ECF" w:rsidRDefault="00884ECF" w:rsidP="00884ECF">
      <w:pPr>
        <w:spacing w:line="240" w:lineRule="auto"/>
        <w:rPr>
          <w:b/>
          <w:szCs w:val="24"/>
        </w:rPr>
      </w:pP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P4</w:t>
      </w:r>
    </w:p>
    <w:p w:rsidR="00884ECF" w:rsidRPr="00884ECF" w:rsidRDefault="00884ECF" w:rsidP="00884ECF">
      <w:pPr>
        <w:spacing w:line="240" w:lineRule="auto"/>
        <w:rPr>
          <w:szCs w:val="24"/>
        </w:rPr>
      </w:pPr>
      <w:r w:rsidRPr="00884ECF">
        <w:rPr>
          <w:szCs w:val="24"/>
        </w:rPr>
        <w:t>Sporządź przy wykorzystaniu druku MRD-13 wniosek o ukaranie w postępowaniu przyspieszonym  w związku z wykroczeniem związanym z imprezą masową określoną w ustawie o bezpieczeństwie imprez masowych, wobec sprawcy wykroczenia polegającego na rzuceniu puszką po piwie na płytę boiska podczas meczu piłki nożnej pomiędzy Koroną Kielce i ŁKS łódź w Kielcach w dniu 23 marca 2022 roku na obiekcie Suzuki Arena.</w:t>
      </w:r>
    </w:p>
    <w:p w:rsidR="00DD607A" w:rsidRPr="00884ECF" w:rsidRDefault="00884ECF" w:rsidP="00884ECF">
      <w:pPr>
        <w:spacing w:line="240" w:lineRule="auto"/>
        <w:rPr>
          <w:b/>
          <w:szCs w:val="24"/>
        </w:rPr>
      </w:pPr>
      <w:r w:rsidRPr="00884ECF">
        <w:rPr>
          <w:szCs w:val="24"/>
        </w:rPr>
        <w:t>Opisz opierając się na treści art. 57 kpow – wniosek o ukaranie i jego wymogi formalne</w:t>
      </w:r>
    </w:p>
    <w:p w:rsidR="007B16B5" w:rsidRDefault="007B16B5" w:rsidP="00884ECF">
      <w:pPr>
        <w:spacing w:line="240" w:lineRule="auto"/>
        <w:rPr>
          <w:b/>
          <w:szCs w:val="24"/>
        </w:rPr>
      </w:pP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P5</w:t>
      </w:r>
    </w:p>
    <w:p w:rsidR="00884ECF" w:rsidRPr="00884ECF" w:rsidRDefault="00884ECF" w:rsidP="007B16B5">
      <w:pPr>
        <w:pStyle w:val="NormalnyWeb"/>
        <w:shd w:val="clear" w:color="auto" w:fill="FFFFFF"/>
      </w:pPr>
      <w:r w:rsidRPr="00884ECF">
        <w:t>Udzielanie informacji środkom masowego przekazuZobrazuj charakterystykę organizacji konferencji prasowej organu administracji państwowej z punktu zadań rzecznika prasowego w wybranej sytuacji kryzysowej ?</w:t>
      </w:r>
    </w:p>
    <w:p w:rsidR="00884ECF" w:rsidRPr="00884ECF" w:rsidRDefault="007B16B5" w:rsidP="00884ECF">
      <w:pPr>
        <w:spacing w:before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Zadanie P6</w:t>
      </w:r>
    </w:p>
    <w:p w:rsidR="00884ECF" w:rsidRPr="00884ECF" w:rsidRDefault="00884ECF" w:rsidP="00884ECF">
      <w:pPr>
        <w:spacing w:line="240" w:lineRule="auto"/>
        <w:rPr>
          <w:rFonts w:eastAsia="Times New Roman"/>
          <w:szCs w:val="24"/>
          <w:lang w:eastAsia="pl-PL"/>
        </w:rPr>
      </w:pPr>
      <w:r w:rsidRPr="00884ECF">
        <w:rPr>
          <w:rFonts w:eastAsia="Times New Roman"/>
          <w:szCs w:val="24"/>
          <w:lang w:eastAsia="pl-PL"/>
        </w:rPr>
        <w:t xml:space="preserve">Jesteś Komendantem Powiatowym Policji. Na terenie całego kraju, a tym samym podległym Twojego garnizonu ogłoszony jest stan zagrożenia epidemiologicznego w związku z chorobą zakaźną.  </w:t>
      </w:r>
    </w:p>
    <w:p w:rsidR="00884ECF" w:rsidRPr="00884ECF" w:rsidRDefault="00884ECF" w:rsidP="00884ECF">
      <w:pPr>
        <w:numPr>
          <w:ilvl w:val="0"/>
          <w:numId w:val="3"/>
        </w:numPr>
        <w:spacing w:line="240" w:lineRule="auto"/>
        <w:jc w:val="left"/>
        <w:rPr>
          <w:rFonts w:eastAsia="Times New Roman"/>
          <w:szCs w:val="24"/>
          <w:lang w:eastAsia="pl-PL"/>
        </w:rPr>
      </w:pPr>
      <w:r w:rsidRPr="00884ECF">
        <w:rPr>
          <w:rFonts w:eastAsia="Times New Roman"/>
          <w:szCs w:val="24"/>
          <w:lang w:eastAsia="pl-PL"/>
        </w:rPr>
        <w:t>Opisz swoją rolę w zakresie wydawanych poleceń i decyzji podległym policjantom;</w:t>
      </w:r>
    </w:p>
    <w:p w:rsidR="00884ECF" w:rsidRPr="00884ECF" w:rsidRDefault="00884ECF" w:rsidP="00884ECF">
      <w:pPr>
        <w:numPr>
          <w:ilvl w:val="0"/>
          <w:numId w:val="3"/>
        </w:numPr>
        <w:spacing w:line="240" w:lineRule="auto"/>
        <w:jc w:val="left"/>
        <w:rPr>
          <w:rFonts w:eastAsia="Times New Roman"/>
          <w:szCs w:val="24"/>
          <w:lang w:eastAsia="pl-PL"/>
        </w:rPr>
      </w:pPr>
      <w:r w:rsidRPr="00884ECF">
        <w:rPr>
          <w:rFonts w:eastAsia="Times New Roman"/>
          <w:szCs w:val="24"/>
          <w:lang w:eastAsia="pl-PL"/>
        </w:rPr>
        <w:t xml:space="preserve">Przedstaw czynności do wykonania dla podległych sobie funkcjonariuszom; </w:t>
      </w:r>
    </w:p>
    <w:p w:rsidR="00884ECF" w:rsidRDefault="00884ECF" w:rsidP="007B16B5">
      <w:pPr>
        <w:numPr>
          <w:ilvl w:val="0"/>
          <w:numId w:val="3"/>
        </w:numPr>
        <w:spacing w:line="240" w:lineRule="auto"/>
        <w:jc w:val="left"/>
        <w:rPr>
          <w:rFonts w:eastAsia="Times New Roman"/>
          <w:szCs w:val="24"/>
          <w:lang w:eastAsia="pl-PL"/>
        </w:rPr>
      </w:pPr>
      <w:r w:rsidRPr="00884ECF">
        <w:rPr>
          <w:rFonts w:eastAsia="Times New Roman"/>
          <w:szCs w:val="24"/>
          <w:lang w:eastAsia="pl-PL"/>
        </w:rPr>
        <w:t>Wymień instytucje, z którymi należy współpracować w przedmiotowej sprawie oraz opisz zakres przedmiotowej współpracy.</w:t>
      </w:r>
    </w:p>
    <w:p w:rsidR="007B16B5" w:rsidRDefault="007B16B5" w:rsidP="007B16B5">
      <w:pPr>
        <w:spacing w:line="240" w:lineRule="auto"/>
        <w:jc w:val="left"/>
        <w:rPr>
          <w:rFonts w:eastAsia="Times New Roman"/>
          <w:szCs w:val="24"/>
          <w:lang w:eastAsia="pl-PL"/>
        </w:rPr>
      </w:pPr>
    </w:p>
    <w:p w:rsidR="007B16B5" w:rsidRPr="007B16B5" w:rsidRDefault="007B16B5" w:rsidP="007B16B5">
      <w:pPr>
        <w:spacing w:line="240" w:lineRule="auto"/>
        <w:jc w:val="left"/>
        <w:rPr>
          <w:rFonts w:eastAsia="Times New Roman"/>
          <w:szCs w:val="24"/>
          <w:lang w:eastAsia="pl-PL"/>
        </w:rPr>
      </w:pPr>
    </w:p>
    <w:p w:rsidR="00884ECF" w:rsidRPr="00884ECF" w:rsidRDefault="007B16B5" w:rsidP="00884ECF">
      <w:pPr>
        <w:spacing w:before="120" w:line="240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Zadanie P7</w:t>
      </w:r>
    </w:p>
    <w:p w:rsidR="00884ECF" w:rsidRPr="00884ECF" w:rsidRDefault="00884ECF" w:rsidP="00884ECF">
      <w:pPr>
        <w:spacing w:line="240" w:lineRule="auto"/>
        <w:ind w:right="425"/>
        <w:rPr>
          <w:rFonts w:eastAsia="Times New Roman"/>
          <w:bCs/>
          <w:szCs w:val="24"/>
          <w:lang w:eastAsia="pl-PL"/>
        </w:rPr>
      </w:pPr>
      <w:r w:rsidRPr="00884ECF">
        <w:rPr>
          <w:rFonts w:eastAsia="Times New Roman"/>
          <w:bCs/>
          <w:szCs w:val="24"/>
          <w:lang w:eastAsia="pl-PL"/>
        </w:rPr>
        <w:t>Proszę opisać postępowanie (wskazać zadania do zrealizowania) funkcjonariuszy Policji  Ruchu Drogowego na miejscu zdarzenia drogowego będącego wypadkiem drogowym.</w:t>
      </w:r>
    </w:p>
    <w:p w:rsidR="00884ECF" w:rsidRPr="00884ECF" w:rsidRDefault="00884ECF" w:rsidP="00884ECF">
      <w:pPr>
        <w:spacing w:line="240" w:lineRule="auto"/>
        <w:rPr>
          <w:bCs/>
          <w:szCs w:val="24"/>
        </w:rPr>
      </w:pPr>
    </w:p>
    <w:p w:rsidR="00DD607A" w:rsidRPr="00884ECF" w:rsidRDefault="00DD607A" w:rsidP="00884ECF">
      <w:pPr>
        <w:spacing w:line="240" w:lineRule="auto"/>
        <w:rPr>
          <w:b/>
          <w:szCs w:val="24"/>
        </w:rPr>
      </w:pPr>
    </w:p>
    <w:p w:rsidR="00DD607A" w:rsidRPr="00884ECF" w:rsidRDefault="00DD607A" w:rsidP="00884ECF">
      <w:pPr>
        <w:spacing w:line="240" w:lineRule="auto"/>
        <w:rPr>
          <w:b/>
          <w:szCs w:val="24"/>
        </w:rPr>
      </w:pPr>
      <w:r w:rsidRPr="00884ECF">
        <w:rPr>
          <w:b/>
          <w:szCs w:val="24"/>
        </w:rPr>
        <w:t>Pytania dla specjalności: Zarządzanie kryzysowe</w:t>
      </w:r>
    </w:p>
    <w:p w:rsidR="00DD607A" w:rsidRPr="00884ECF" w:rsidRDefault="00DD607A" w:rsidP="00884ECF">
      <w:pPr>
        <w:spacing w:line="240" w:lineRule="auto"/>
        <w:rPr>
          <w:b/>
          <w:szCs w:val="24"/>
        </w:rPr>
      </w:pPr>
    </w:p>
    <w:p w:rsidR="00DD607A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ZK1</w:t>
      </w:r>
      <w:r w:rsidR="00DD607A" w:rsidRPr="00884ECF">
        <w:rPr>
          <w:b/>
          <w:szCs w:val="24"/>
        </w:rPr>
        <w:t xml:space="preserve"> 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>Omów rolę i zadania Policji w sytuacjach kryzysowych. Jakie podstawowe działania i zadania powinna wykonać Policja na miejscu katastrofy budowlanej.</w:t>
      </w:r>
    </w:p>
    <w:p w:rsidR="00884ECF" w:rsidRPr="00884ECF" w:rsidRDefault="00884ECF" w:rsidP="00884ECF">
      <w:pPr>
        <w:spacing w:line="240" w:lineRule="auto"/>
        <w:rPr>
          <w:b/>
          <w:szCs w:val="24"/>
        </w:rPr>
      </w:pPr>
    </w:p>
    <w:p w:rsidR="00884ECF" w:rsidRPr="00884ECF" w:rsidRDefault="007B16B5" w:rsidP="00884ECF">
      <w:pPr>
        <w:spacing w:line="240" w:lineRule="auto"/>
        <w:rPr>
          <w:b/>
          <w:szCs w:val="24"/>
        </w:rPr>
      </w:pPr>
      <w:r>
        <w:rPr>
          <w:b/>
          <w:szCs w:val="24"/>
        </w:rPr>
        <w:t>Zadanie ZK2</w:t>
      </w:r>
      <w:r w:rsidR="00884ECF" w:rsidRPr="00884ECF">
        <w:rPr>
          <w:b/>
          <w:szCs w:val="24"/>
        </w:rPr>
        <w:t xml:space="preserve"> </w:t>
      </w:r>
    </w:p>
    <w:p w:rsidR="00DD607A" w:rsidRPr="00884ECF" w:rsidRDefault="00DD607A" w:rsidP="00884ECF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D607A" w:rsidRDefault="00DD607A" w:rsidP="00884ECF">
      <w:pPr>
        <w:spacing w:line="240" w:lineRule="auto"/>
        <w:rPr>
          <w:szCs w:val="24"/>
        </w:rPr>
      </w:pPr>
      <w:bookmarkStart w:id="1" w:name="_Hlk87269278"/>
      <w:r w:rsidRPr="00884ECF">
        <w:rPr>
          <w:szCs w:val="24"/>
        </w:rPr>
        <w:t xml:space="preserve">Korzystając z Planu Zarządzania Kryzysowego dla Miasta Kielce </w:t>
      </w:r>
      <w:hyperlink r:id="rId5" w:history="1">
        <w:r w:rsidRPr="00884ECF">
          <w:rPr>
            <w:rStyle w:val="Hipercze"/>
            <w:szCs w:val="24"/>
          </w:rPr>
          <w:t>www.um.kielce.pl/kryzys</w:t>
        </w:r>
      </w:hyperlink>
      <w:r w:rsidRPr="00884ECF">
        <w:rPr>
          <w:szCs w:val="24"/>
        </w:rPr>
        <w:t xml:space="preserve"> zaprezentuj możliwe </w:t>
      </w:r>
      <w:r w:rsidRPr="00884ECF">
        <w:rPr>
          <w:b/>
          <w:bCs/>
          <w:szCs w:val="24"/>
        </w:rPr>
        <w:t>procedury reagowania kryzysowego</w:t>
      </w:r>
      <w:r w:rsidRPr="00884ECF">
        <w:rPr>
          <w:szCs w:val="24"/>
        </w:rPr>
        <w:t>. Na bazie jednej wybranej procedury reagowania kryzysowego omów konstrukcję jej utworzenia.</w:t>
      </w:r>
    </w:p>
    <w:p w:rsidR="00884ECF" w:rsidRDefault="00884ECF" w:rsidP="00884ECF">
      <w:pPr>
        <w:spacing w:line="240" w:lineRule="auto"/>
        <w:rPr>
          <w:szCs w:val="24"/>
        </w:rPr>
      </w:pPr>
    </w:p>
    <w:p w:rsidR="00884ECF" w:rsidRPr="00D81DDA" w:rsidRDefault="007B16B5" w:rsidP="00884ECF">
      <w:pPr>
        <w:rPr>
          <w:b/>
          <w:szCs w:val="24"/>
        </w:rPr>
      </w:pPr>
      <w:r>
        <w:rPr>
          <w:b/>
          <w:szCs w:val="24"/>
        </w:rPr>
        <w:t>Zadanie ZK3</w:t>
      </w:r>
    </w:p>
    <w:p w:rsidR="00884ECF" w:rsidRDefault="006079C9" w:rsidP="00884ECF">
      <w:pPr>
        <w:spacing w:line="240" w:lineRule="auto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Terminy załatwiania spraw, obliczanie terminów w postępowaniu administracyjnym, przywracanie terminów.</w:t>
      </w:r>
    </w:p>
    <w:p w:rsidR="001004FA" w:rsidRDefault="001004FA" w:rsidP="00884ECF">
      <w:pPr>
        <w:spacing w:line="240" w:lineRule="auto"/>
        <w:rPr>
          <w:rFonts w:ascii="Cambria" w:hAnsi="Cambria" w:cs="Cambria"/>
          <w:szCs w:val="24"/>
        </w:rPr>
      </w:pPr>
    </w:p>
    <w:p w:rsidR="00884ECF" w:rsidRDefault="00884ECF" w:rsidP="00884ECF">
      <w:pPr>
        <w:spacing w:line="240" w:lineRule="auto"/>
        <w:rPr>
          <w:szCs w:val="24"/>
        </w:rPr>
      </w:pPr>
    </w:p>
    <w:p w:rsidR="00884ECF" w:rsidRPr="00D81DDA" w:rsidRDefault="007B16B5" w:rsidP="00884ECF">
      <w:pPr>
        <w:rPr>
          <w:b/>
          <w:szCs w:val="24"/>
        </w:rPr>
      </w:pPr>
      <w:r>
        <w:rPr>
          <w:b/>
          <w:szCs w:val="24"/>
        </w:rPr>
        <w:t>Zadanie ZK4</w:t>
      </w:r>
      <w:r w:rsidR="00884ECF" w:rsidRPr="00D81DDA">
        <w:rPr>
          <w:b/>
          <w:szCs w:val="24"/>
        </w:rPr>
        <w:t xml:space="preserve"> </w:t>
      </w:r>
    </w:p>
    <w:p w:rsidR="00DD607A" w:rsidRDefault="00DD607A" w:rsidP="00884ECF">
      <w:pPr>
        <w:spacing w:line="240" w:lineRule="auto"/>
        <w:rPr>
          <w:rStyle w:val="Hipercze"/>
          <w:color w:val="auto"/>
          <w:szCs w:val="24"/>
          <w:u w:val="none"/>
        </w:rPr>
      </w:pPr>
      <w:r w:rsidRPr="00884ECF">
        <w:rPr>
          <w:szCs w:val="24"/>
        </w:rPr>
        <w:t xml:space="preserve">Korzystając z Planu Zarządzania Kryzysowego dla Miasta Kielce </w:t>
      </w:r>
      <w:hyperlink r:id="rId6" w:history="1">
        <w:r w:rsidRPr="00884ECF">
          <w:rPr>
            <w:rStyle w:val="Hipercze"/>
            <w:color w:val="auto"/>
            <w:szCs w:val="24"/>
            <w:u w:val="none"/>
          </w:rPr>
          <w:t>www.um.kielce.pl/kryzys</w:t>
        </w:r>
      </w:hyperlink>
      <w:r w:rsidRPr="00884ECF">
        <w:rPr>
          <w:rStyle w:val="Hipercze"/>
          <w:color w:val="auto"/>
          <w:szCs w:val="24"/>
          <w:u w:val="none"/>
        </w:rPr>
        <w:t xml:space="preserve"> omów tabelę kompetencyjną „Siatka Bezpieczeństwa” na przykładzie zagrożeń dla miasta Kielce i odpowiedzialności za nie poszczególnych służb, inspekcji, straży i organów administracji.</w:t>
      </w:r>
    </w:p>
    <w:p w:rsidR="00884ECF" w:rsidRDefault="00884ECF" w:rsidP="00884ECF">
      <w:pPr>
        <w:spacing w:line="240" w:lineRule="auto"/>
        <w:rPr>
          <w:rStyle w:val="Hipercze"/>
          <w:color w:val="auto"/>
          <w:szCs w:val="24"/>
          <w:u w:val="none"/>
        </w:rPr>
      </w:pPr>
    </w:p>
    <w:p w:rsidR="00884ECF" w:rsidRPr="00D81DDA" w:rsidRDefault="007B16B5" w:rsidP="00884ECF">
      <w:pPr>
        <w:rPr>
          <w:b/>
          <w:szCs w:val="24"/>
        </w:rPr>
      </w:pPr>
      <w:r>
        <w:rPr>
          <w:b/>
          <w:szCs w:val="24"/>
        </w:rPr>
        <w:t>Zadanie ZK5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 xml:space="preserve">Wygrałeś konkurs na dyrektora szkoły podstawowej w mieście powiatowym województwa świętokrzyskiego. Jedno z zadań organizacyjnych jakiemu musisz sprostać dotyczy wprowadzenia zabezpieczeń, których celem będzie ochrona szkoły </w:t>
      </w:r>
      <w:r w:rsidRPr="00884ECF">
        <w:rPr>
          <w:szCs w:val="24"/>
        </w:rPr>
        <w:br/>
        <w:t xml:space="preserve">i osób tam przebywających przed potencjalnym atakiem terrorystycznym. </w:t>
      </w:r>
    </w:p>
    <w:p w:rsidR="00DD607A" w:rsidRDefault="00DD607A" w:rsidP="00884ECF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4ECF">
        <w:rPr>
          <w:rFonts w:ascii="Times New Roman" w:hAnsi="Times New Roman"/>
          <w:b/>
          <w:sz w:val="24"/>
          <w:szCs w:val="24"/>
        </w:rPr>
        <w:t xml:space="preserve">Zadanie: </w:t>
      </w:r>
      <w:r w:rsidRPr="00884ECF">
        <w:rPr>
          <w:rFonts w:ascii="Times New Roman" w:hAnsi="Times New Roman"/>
          <w:sz w:val="24"/>
          <w:szCs w:val="24"/>
        </w:rPr>
        <w:t xml:space="preserve">Opisz rozwiązania osobowe, techniczne, proceduralne jakie wprowadzisz </w:t>
      </w:r>
      <w:r w:rsidRPr="00884ECF">
        <w:rPr>
          <w:rFonts w:ascii="Times New Roman" w:hAnsi="Times New Roman"/>
          <w:sz w:val="24"/>
          <w:szCs w:val="24"/>
        </w:rPr>
        <w:br/>
        <w:t>w celu ochrony p</w:t>
      </w:r>
      <w:bookmarkStart w:id="2" w:name="_GoBack"/>
      <w:bookmarkEnd w:id="2"/>
      <w:r w:rsidRPr="00884ECF">
        <w:rPr>
          <w:rFonts w:ascii="Times New Roman" w:hAnsi="Times New Roman"/>
          <w:sz w:val="24"/>
          <w:szCs w:val="24"/>
        </w:rPr>
        <w:t>lacówki oświatowej i osób tam przebywających.</w:t>
      </w:r>
    </w:p>
    <w:p w:rsidR="00884ECF" w:rsidRDefault="00884ECF" w:rsidP="00884ECF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CF" w:rsidRPr="00D81DDA" w:rsidRDefault="007B16B5" w:rsidP="00884ECF">
      <w:pPr>
        <w:rPr>
          <w:b/>
          <w:szCs w:val="24"/>
        </w:rPr>
      </w:pPr>
      <w:r>
        <w:rPr>
          <w:b/>
          <w:szCs w:val="24"/>
        </w:rPr>
        <w:t>Zadanie ZK6</w:t>
      </w:r>
      <w:r w:rsidR="00884ECF" w:rsidRPr="00D81DDA">
        <w:rPr>
          <w:b/>
          <w:szCs w:val="24"/>
        </w:rPr>
        <w:t xml:space="preserve"> </w:t>
      </w:r>
    </w:p>
    <w:p w:rsidR="00DD607A" w:rsidRPr="00884ECF" w:rsidRDefault="00DD607A" w:rsidP="00884ECF">
      <w:pPr>
        <w:spacing w:line="240" w:lineRule="auto"/>
        <w:rPr>
          <w:szCs w:val="24"/>
        </w:rPr>
      </w:pPr>
      <w:r w:rsidRPr="00884ECF">
        <w:rPr>
          <w:szCs w:val="24"/>
        </w:rPr>
        <w:t xml:space="preserve">W jednym z krajów europejskich doszło do ataku terrorystycznego, którego dokonały osoby pochodzenia arabskiego. Przy użyciu pocisków rakietowych sprawcy spowodowali eksplozję </w:t>
      </w:r>
      <w:r w:rsidRPr="00884ECF">
        <w:rPr>
          <w:szCs w:val="24"/>
        </w:rPr>
        <w:br/>
        <w:t xml:space="preserve">i całkowite zniszczenie dużego zakładu przemysłowego. W chwili wybuchu, w zakładzie znajdowało się 700 ton tlenku cynku, 400 ton tlenku ołowiu i 50 ton tlenku kadmu. Na skutek ataku zginęło i zostało rannych 200 pracowników. Zakład usytuowany był na obrzeżach miasta o powierzchni 400 km.kw zamieszkałego przez około 1,8 mln osób.  </w:t>
      </w:r>
    </w:p>
    <w:p w:rsidR="00DD607A" w:rsidRPr="00884ECF" w:rsidRDefault="00DD607A" w:rsidP="00884ECF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4ECF">
        <w:rPr>
          <w:rFonts w:ascii="Times New Roman" w:hAnsi="Times New Roman"/>
          <w:b/>
          <w:sz w:val="24"/>
          <w:szCs w:val="24"/>
        </w:rPr>
        <w:t xml:space="preserve">Zadanie: </w:t>
      </w:r>
      <w:r w:rsidRPr="00884ECF">
        <w:rPr>
          <w:rFonts w:ascii="Times New Roman" w:hAnsi="Times New Roman"/>
          <w:sz w:val="24"/>
          <w:szCs w:val="24"/>
        </w:rPr>
        <w:t>Proszę wymienić 3 rodzaje skutków jakie spowodował zamach terrorystyczny i omów jeden z nich.</w:t>
      </w:r>
    </w:p>
    <w:p w:rsidR="0040542C" w:rsidRPr="0040542C" w:rsidRDefault="007B16B5" w:rsidP="0040542C">
      <w:pPr>
        <w:rPr>
          <w:b/>
          <w:szCs w:val="24"/>
        </w:rPr>
      </w:pPr>
      <w:r>
        <w:rPr>
          <w:b/>
          <w:szCs w:val="24"/>
        </w:rPr>
        <w:t>Zadanie ZK7</w:t>
      </w:r>
      <w:r w:rsidR="00884ECF" w:rsidRPr="00D81DDA">
        <w:rPr>
          <w:b/>
          <w:szCs w:val="24"/>
        </w:rPr>
        <w:t xml:space="preserve"> </w:t>
      </w:r>
      <w:bookmarkEnd w:id="1"/>
    </w:p>
    <w:p w:rsidR="0040542C" w:rsidRPr="007F6B6B" w:rsidRDefault="0040542C" w:rsidP="0040542C">
      <w:pPr>
        <w:spacing w:line="240" w:lineRule="auto"/>
        <w:ind w:firstLine="708"/>
        <w:rPr>
          <w:szCs w:val="24"/>
        </w:rPr>
      </w:pPr>
      <w:r w:rsidRPr="007F6B6B">
        <w:rPr>
          <w:szCs w:val="24"/>
        </w:rPr>
        <w:lastRenderedPageBreak/>
        <w:t>Jan P. złożył 02.03.2023 r. jedno podanie do organu administracji o wydanie decyzji administracyjnej w trzech różnych sprawach. Jednak właściwość organu w drugim i trzecim przypadku nie była prawidłowa, dlatego urzędnik zawiadomił Jana P., że musi wnieść odrębny wniosek do właściwego organu.</w:t>
      </w:r>
    </w:p>
    <w:p w:rsidR="0040542C" w:rsidRPr="007F6B6B" w:rsidRDefault="0040542C" w:rsidP="0040542C">
      <w:pPr>
        <w:spacing w:line="240" w:lineRule="auto"/>
        <w:ind w:firstLine="708"/>
        <w:rPr>
          <w:szCs w:val="24"/>
        </w:rPr>
      </w:pPr>
    </w:p>
    <w:p w:rsidR="0040542C" w:rsidRPr="007F6B6B" w:rsidRDefault="0040542C" w:rsidP="0040542C">
      <w:pPr>
        <w:spacing w:line="240" w:lineRule="auto"/>
        <w:ind w:firstLine="708"/>
        <w:rPr>
          <w:szCs w:val="24"/>
        </w:rPr>
      </w:pPr>
      <w:r w:rsidRPr="007F6B6B">
        <w:rPr>
          <w:szCs w:val="24"/>
        </w:rPr>
        <w:t xml:space="preserve">Czy urzędnik postąpił w sposób prawidłowy? </w:t>
      </w:r>
    </w:p>
    <w:p w:rsidR="0040542C" w:rsidRPr="007F6B6B" w:rsidRDefault="0040542C" w:rsidP="0040542C">
      <w:pPr>
        <w:spacing w:line="240" w:lineRule="auto"/>
        <w:ind w:firstLine="708"/>
        <w:rPr>
          <w:szCs w:val="24"/>
        </w:rPr>
      </w:pPr>
      <w:r w:rsidRPr="007F6B6B">
        <w:rPr>
          <w:szCs w:val="24"/>
        </w:rPr>
        <w:t>Jak wygląda procedura związana z wniesieniem pisma (podania, wniosku) niezgodnie z właściwością miejscową lub rzeczową?</w:t>
      </w:r>
    </w:p>
    <w:p w:rsidR="0040542C" w:rsidRPr="007F6B6B" w:rsidRDefault="0040542C" w:rsidP="0040542C">
      <w:pPr>
        <w:spacing w:line="240" w:lineRule="auto"/>
        <w:ind w:firstLine="708"/>
        <w:rPr>
          <w:szCs w:val="24"/>
        </w:rPr>
      </w:pPr>
    </w:p>
    <w:p w:rsidR="005B03AA" w:rsidRPr="00860F46" w:rsidRDefault="005B03AA" w:rsidP="005B03AA">
      <w:pPr>
        <w:spacing w:line="240" w:lineRule="auto"/>
        <w:rPr>
          <w:b/>
          <w:szCs w:val="24"/>
        </w:rPr>
      </w:pPr>
    </w:p>
    <w:p w:rsidR="00DD607A" w:rsidRPr="00884ECF" w:rsidRDefault="00DD607A" w:rsidP="00884ECF">
      <w:pPr>
        <w:spacing w:line="240" w:lineRule="auto"/>
        <w:rPr>
          <w:szCs w:val="24"/>
        </w:rPr>
      </w:pPr>
    </w:p>
    <w:sectPr w:rsidR="00DD607A" w:rsidRPr="00884ECF" w:rsidSect="006D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F7"/>
    <w:multiLevelType w:val="hybridMultilevel"/>
    <w:tmpl w:val="8770388A"/>
    <w:lvl w:ilvl="0" w:tplc="C390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2976"/>
    <w:multiLevelType w:val="hybridMultilevel"/>
    <w:tmpl w:val="2230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24A6E"/>
    <w:multiLevelType w:val="hybridMultilevel"/>
    <w:tmpl w:val="A718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C4CBC"/>
    <w:rsid w:val="001004FA"/>
    <w:rsid w:val="00135FAD"/>
    <w:rsid w:val="001365E8"/>
    <w:rsid w:val="001F5A3D"/>
    <w:rsid w:val="002D5837"/>
    <w:rsid w:val="00315D9D"/>
    <w:rsid w:val="003A09CC"/>
    <w:rsid w:val="003C4CBC"/>
    <w:rsid w:val="0040542C"/>
    <w:rsid w:val="004D6B1B"/>
    <w:rsid w:val="005B03AA"/>
    <w:rsid w:val="006079C9"/>
    <w:rsid w:val="00686449"/>
    <w:rsid w:val="006D4E0D"/>
    <w:rsid w:val="007B16B5"/>
    <w:rsid w:val="007F62EF"/>
    <w:rsid w:val="00862974"/>
    <w:rsid w:val="00884ECF"/>
    <w:rsid w:val="008E1857"/>
    <w:rsid w:val="009D107D"/>
    <w:rsid w:val="00C1379F"/>
    <w:rsid w:val="00DD607A"/>
    <w:rsid w:val="00EB4136"/>
    <w:rsid w:val="00F02FED"/>
    <w:rsid w:val="00F07660"/>
    <w:rsid w:val="00FB0692"/>
    <w:rsid w:val="00FE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9CC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07A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character" w:styleId="Hipercze">
    <w:name w:val="Hyperlink"/>
    <w:basedOn w:val="Domylnaczcionkaakapitu"/>
    <w:uiPriority w:val="99"/>
    <w:rsid w:val="00DD607A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D607A"/>
    <w:rPr>
      <w:b/>
      <w:bCs/>
    </w:rPr>
  </w:style>
  <w:style w:type="paragraph" w:styleId="NormalnyWeb">
    <w:name w:val="Normal (Web)"/>
    <w:basedOn w:val="Normalny"/>
    <w:uiPriority w:val="99"/>
    <w:unhideWhenUsed/>
    <w:rsid w:val="00DD607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07A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0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kielce.pl/kryzys" TargetMode="External"/><Relationship Id="rId5" Type="http://schemas.openxmlformats.org/officeDocument/2006/relationships/hyperlink" Target="http://www.um.kielce.pl/kryz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10431</CharactersWithSpaces>
  <SharedDoc>false</SharedDoc>
  <HLinks>
    <vt:vector size="12" baseType="variant">
      <vt:variant>
        <vt:i4>3407993</vt:i4>
      </vt:variant>
      <vt:variant>
        <vt:i4>3</vt:i4>
      </vt:variant>
      <vt:variant>
        <vt:i4>0</vt:i4>
      </vt:variant>
      <vt:variant>
        <vt:i4>5</vt:i4>
      </vt:variant>
      <vt:variant>
        <vt:lpwstr>http://www.um.kielce.pl/kryzys</vt:lpwstr>
      </vt:variant>
      <vt:variant>
        <vt:lpwstr/>
      </vt:variant>
      <vt:variant>
        <vt:i4>3407993</vt:i4>
      </vt:variant>
      <vt:variant>
        <vt:i4>0</vt:i4>
      </vt:variant>
      <vt:variant>
        <vt:i4>0</vt:i4>
      </vt:variant>
      <vt:variant>
        <vt:i4>5</vt:i4>
      </vt:variant>
      <vt:variant>
        <vt:lpwstr>http://www.um.kielce.pl/kryzys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cisowskiw</dc:creator>
  <cp:lastModifiedBy>kamilr</cp:lastModifiedBy>
  <cp:revision>2</cp:revision>
  <dcterms:created xsi:type="dcterms:W3CDTF">2023-05-24T10:29:00Z</dcterms:created>
  <dcterms:modified xsi:type="dcterms:W3CDTF">2023-05-24T10:29:00Z</dcterms:modified>
</cp:coreProperties>
</file>