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0E" w:rsidRPr="00E127E6" w:rsidRDefault="00EC4E0E" w:rsidP="00EC4E0E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>
        <w:rPr>
          <w:rFonts w:ascii="Verdana" w:eastAsia="Calibri" w:hAnsi="Verdana"/>
          <w:b/>
          <w:spacing w:val="30"/>
          <w:sz w:val="18"/>
          <w:szCs w:val="16"/>
          <w:lang w:eastAsia="en-US"/>
        </w:rPr>
        <w:t xml:space="preserve">SYLABUS </w:t>
      </w: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EC4E0E" w:rsidRPr="00E127E6" w:rsidRDefault="00EC4E0E" w:rsidP="00EC4E0E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EC4E0E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EC4E0E" w:rsidRPr="00DE64F4" w:rsidRDefault="00404C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P.2.MW-PP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C4E0E" w:rsidRPr="002B4852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Podstawy psychoterapii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C4E0E" w:rsidRPr="00ED16EA" w:rsidRDefault="00ED16E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D16EA">
              <w:rPr>
                <w:rFonts w:ascii="Verdana" w:hAnsi="Verdana"/>
                <w:sz w:val="16"/>
                <w:szCs w:val="16"/>
              </w:rPr>
              <w:t>Basics of psychotherapy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E0E" w:rsidRPr="00390A84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E0E" w:rsidRPr="00390A84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E0E" w:rsidRPr="00390A84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E0E" w:rsidRPr="00346457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E0E" w:rsidRPr="00390A84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C4E0E" w:rsidRPr="00390A84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C4E0E" w:rsidRPr="000916AD" w:rsidRDefault="00EC4E0E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EC4E0E" w:rsidRPr="00E127E6" w:rsidTr="00404CF4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EC4E0E" w:rsidRPr="00807CE1" w:rsidRDefault="00404C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n.o zdr. Jolanta Karyś</w:t>
            </w:r>
          </w:p>
        </w:tc>
      </w:tr>
      <w:tr w:rsidR="00EC4E0E" w:rsidRPr="00E127E6" w:rsidTr="00404CF4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EC4E0E" w:rsidRPr="00807CE1" w:rsidRDefault="00404C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n.o zdr. Jolanta Karyś</w:t>
            </w:r>
          </w:p>
        </w:tc>
      </w:tr>
    </w:tbl>
    <w:p w:rsidR="00EC4E0E" w:rsidRDefault="00EC4E0E" w:rsidP="00EC4E0E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EC4E0E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C4E0E" w:rsidRPr="00756219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C4E0E" w:rsidRPr="000916AD" w:rsidRDefault="00EC4E0E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EC4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C4E0E" w:rsidRPr="00756219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C4E0E" w:rsidRPr="00390A84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C4E0E" w:rsidRPr="00756219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C4E0E" w:rsidRPr="00390A84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C4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C4E0E" w:rsidRPr="00390A84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C4E0E" w:rsidRPr="00390A84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EC4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EC4E0E" w:rsidRPr="000916AD" w:rsidRDefault="00EC4E0E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Podstawy psychologii</w:t>
            </w:r>
          </w:p>
        </w:tc>
      </w:tr>
      <w:tr w:rsidR="00EC4E0E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C4E0E" w:rsidRPr="00756219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EC4E0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EC4E0E" w:rsidRPr="00F476BC" w:rsidRDefault="00EC4E0E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F476BC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Zapoznanie z podstawami psychoterapii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. Przygotowanie pielęgniarki do kompleksowej opieki nad pacjentami wymagającymi psychoterapii.</w:t>
            </w:r>
          </w:p>
        </w:tc>
      </w:tr>
    </w:tbl>
    <w:p w:rsidR="00EC4E0E" w:rsidRPr="00E127E6" w:rsidRDefault="00EC4E0E" w:rsidP="00EC4E0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EC4E0E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Znaczenie wsparcia społecznego i psychologicznego w zdrowiu i chorobie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A.W2.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Teorie stresu psychologicznego, zależności między stresem a stanem zdrowia oraz inne psychologiczne determinanty zdrowia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A.W3.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Wskazywać rolę wsparcia społecznego i psychologicznego w opiece nad osobą zdrową i chorą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Wskazać metody radzenia sobie ze stresem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A.U2.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Kierować się dobrem pacjenta, szanować godność i autonomię osób powierzonych opiece, okazywać zrozumienie dla różnic światopoglądowych i kulturowych oraz empatię w relacji z pacjentem i jego rodziną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E0E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Przewidywać i uwzględniać czynniki wpływające na reakcje własne i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K.6.</w:t>
            </w:r>
          </w:p>
        </w:tc>
      </w:tr>
    </w:tbl>
    <w:p w:rsidR="00EC4E0E" w:rsidRPr="00E127E6" w:rsidRDefault="00EC4E0E" w:rsidP="00EC4E0E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8"/>
        <w:gridCol w:w="788"/>
        <w:gridCol w:w="788"/>
        <w:gridCol w:w="788"/>
        <w:gridCol w:w="787"/>
        <w:gridCol w:w="901"/>
      </w:tblGrid>
      <w:tr w:rsidR="00EC4E0E" w:rsidRPr="00E127E6" w:rsidTr="00DA1581">
        <w:trPr>
          <w:trHeight w:val="397"/>
          <w:jc w:val="center"/>
        </w:trPr>
        <w:tc>
          <w:tcPr>
            <w:tcW w:w="9470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2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EC4E0E" w:rsidRPr="00E127E6" w:rsidRDefault="00EC4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C4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4E0E" w:rsidRPr="00E127E6" w:rsidRDefault="00EC4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EC4E0E" w:rsidRDefault="00EC4E0E" w:rsidP="00EC4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EC4E0E" w:rsidRPr="00B300CA" w:rsidRDefault="00EC4E0E" w:rsidP="00EC4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EC4E0E" w:rsidRDefault="00EC4E0E" w:rsidP="00EC4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C4E0E" w:rsidRPr="00E127E6" w:rsidRDefault="00EC4E0E" w:rsidP="00EC4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EC4E0E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EC4E0E" w:rsidRDefault="00EC4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Psychoterapia – pojęcie psychoterapii i jej znaczenie w leczeniu zaburzeń. Wskazania do psychoterapii. Przeciwwskazania do psychoterapii. Zasady, cele i metody psychoterapii.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Główne kierunki i szkoły terapeutyczne: psychoterapia psychoanalityczna, psychoterapia behawioralno-poznawcza, psychoterapia humanistyczna, psychoterapia systemowa.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Integracja szkół psychoterapeutycznych: czynniki wspólne psychoterapii, meta teoretyczne formy integracji psychoterapii, zasady dobory rodzaju psychoterapii do problemów pacjenta.</w:t>
            </w:r>
          </w:p>
          <w:p w:rsidR="00EC4E0E" w:rsidRPr="00EE763B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Formy psychoterapii: psychoterapia indywidualna, psychoterapia grupowa (zasady tworzenie grupy, wskazania i przeciwwskazania do uczestnictwa w grupie).</w:t>
            </w:r>
          </w:p>
          <w:p w:rsidR="00EC4E0E" w:rsidRPr="00EE763B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E763B">
              <w:rPr>
                <w:rFonts w:ascii="Verdana" w:eastAsia="Calibri" w:hAnsi="Verdana"/>
                <w:sz w:val="16"/>
                <w:szCs w:val="16"/>
                <w:lang w:eastAsia="en-US"/>
              </w:rPr>
              <w:t>Psychoterapia a inne oddziaływania psychospołeczne w tym interwencja kryzysowa, poradnictwo, psychoedukacja dzieci i młodzieży.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Relacja terapeutyczna pielęgniarka – pacjent. Grupy Balianta zasady częstotliwości ich tworzenia dla poprawy jakości pracy personelu i relacji pielęgniarka – pacjent.</w:t>
            </w:r>
          </w:p>
          <w:p w:rsidR="00EC4E0E" w:rsidRDefault="00EC4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Integracja grupy, ocena zasobów indywidualnych na tle grupy, autoprezentacja, trening personalny i interpersonalny.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Nawiązanie kontaktu terapeutycznego pielęgniarka – pacjent. Relacja terapeutyczna – zasady, przeniesienie i przeciwprzeniesienie, opór w relacji terapeutycznej.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Psychoterapia grupowa, tworzenie grupy terapeutycznej, wybór pacjentów do psychoterapii grupowej na podstawie analizy przypadku.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Interwencja pielęgniarska – zachowania terapeutyczne i nieterapeutyczne.</w:t>
            </w:r>
          </w:p>
          <w:p w:rsidR="00EC4E0E" w:rsidRDefault="00EC4E0E" w:rsidP="00DA1581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Psychoedukacja grupy i rodzin, zasady jej wprowadzenia, wybór tematu.</w:t>
            </w:r>
          </w:p>
          <w:p w:rsidR="00EC4E0E" w:rsidRPr="00E127E6" w:rsidRDefault="00EC4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A.W2.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A.W3.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A.U2.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K.1.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K.6.</w:t>
            </w: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Czabała  J.C.: Czynniki leczące w psychoterapii. PWN Warszawa, 2010.</w:t>
            </w:r>
          </w:p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Grzesiuk L., Suszek H. (red): Psychoterapia, szkoły i metody. wyd. Eneteia, 2012.</w:t>
            </w:r>
          </w:p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EC4E0E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Zimbardo Ph. G.: Psychologia i życie. PWN Warszawa, 2012. </w:t>
            </w:r>
          </w:p>
          <w:p w:rsidR="00EC4E0E" w:rsidRPr="00990697" w:rsidRDefault="00EC4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Milska-Wrzosińska Z. (red): Psychoterapia dziś. Rozmowy. PWN, Warszawa 2020.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Pr="00D70618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C4E0E" w:rsidRPr="00A21ECC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Pr="00D70618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EC4E0E" w:rsidRPr="00A21ECC" w:rsidRDefault="00EC4E0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C4E0E" w:rsidRPr="00CA10D6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Pr="00E127E6" w:rsidRDefault="00EC4E0E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EC4E0E" w:rsidRPr="00E127E6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C4E0E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EC4E0E" w:rsidRPr="00443611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C4E0E" w:rsidRDefault="00EC4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C4E0E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C4E0E" w:rsidRPr="00E127E6" w:rsidRDefault="00EC4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EC4E0E" w:rsidRPr="005077D2" w:rsidRDefault="00EC4E0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EC4E0E" w:rsidRDefault="00EC4E0E" w:rsidP="00EC4E0E">
      <w:pPr>
        <w:spacing w:after="200" w:line="276" w:lineRule="auto"/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7D6" w:rsidRDefault="008D47D6" w:rsidP="00EC4E0E">
      <w:r>
        <w:separator/>
      </w:r>
    </w:p>
  </w:endnote>
  <w:endnote w:type="continuationSeparator" w:id="1">
    <w:p w:rsidR="008D47D6" w:rsidRDefault="008D47D6" w:rsidP="00EC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DB363C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7C1794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7C1794" w:rsidRPr="001A3E25">
      <w:rPr>
        <w:b/>
        <w:sz w:val="16"/>
      </w:rPr>
      <w:fldChar w:fldCharType="separate"/>
    </w:r>
    <w:r w:rsidR="00404CF4">
      <w:rPr>
        <w:b/>
        <w:noProof/>
        <w:sz w:val="16"/>
      </w:rPr>
      <w:t>4</w:t>
    </w:r>
    <w:r w:rsidR="007C1794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7C1794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7C1794" w:rsidRPr="001A3E25">
      <w:rPr>
        <w:b/>
        <w:sz w:val="16"/>
      </w:rPr>
      <w:fldChar w:fldCharType="separate"/>
    </w:r>
    <w:r w:rsidR="00404CF4">
      <w:rPr>
        <w:b/>
        <w:noProof/>
        <w:sz w:val="16"/>
      </w:rPr>
      <w:t>4</w:t>
    </w:r>
    <w:r w:rsidR="007C1794" w:rsidRPr="001A3E25">
      <w:rPr>
        <w:b/>
        <w:sz w:val="16"/>
      </w:rPr>
      <w:fldChar w:fldCharType="end"/>
    </w:r>
  </w:p>
  <w:p w:rsidR="000F6679" w:rsidRDefault="008D47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7D6" w:rsidRDefault="008D47D6" w:rsidP="00EC4E0E">
      <w:r>
        <w:separator/>
      </w:r>
    </w:p>
  </w:footnote>
  <w:footnote w:type="continuationSeparator" w:id="1">
    <w:p w:rsidR="008D47D6" w:rsidRDefault="008D47D6" w:rsidP="00EC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DB363C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8D47D6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574FF"/>
    <w:multiLevelType w:val="hybridMultilevel"/>
    <w:tmpl w:val="A5845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E6E4D"/>
    <w:multiLevelType w:val="hybridMultilevel"/>
    <w:tmpl w:val="7C02E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E0E"/>
    <w:rsid w:val="00026E6A"/>
    <w:rsid w:val="003D46CE"/>
    <w:rsid w:val="00404CF4"/>
    <w:rsid w:val="00680DCF"/>
    <w:rsid w:val="007C1794"/>
    <w:rsid w:val="008D47D6"/>
    <w:rsid w:val="009C375D"/>
    <w:rsid w:val="00DB363C"/>
    <w:rsid w:val="00DD3440"/>
    <w:rsid w:val="00EA1702"/>
    <w:rsid w:val="00EC4E0E"/>
    <w:rsid w:val="00ED1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4E0E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C4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C4E0E"/>
  </w:style>
  <w:style w:type="paragraph" w:styleId="Stopka">
    <w:name w:val="footer"/>
    <w:basedOn w:val="Normalny"/>
    <w:link w:val="StopkaZnak"/>
    <w:uiPriority w:val="99"/>
    <w:unhideWhenUsed/>
    <w:rsid w:val="00EC4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E0E"/>
  </w:style>
  <w:style w:type="character" w:customStyle="1" w:styleId="Nagwek1Znak">
    <w:name w:val="Nagłówek 1 Znak"/>
    <w:basedOn w:val="Domylnaczcionkaakapitu"/>
    <w:link w:val="Nagwek1"/>
    <w:rsid w:val="00EC4E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C4E0E"/>
    <w:pPr>
      <w:spacing w:before="100" w:beforeAutospacing="1" w:after="100" w:afterAutospacing="1"/>
    </w:pPr>
  </w:style>
  <w:style w:type="paragraph" w:customStyle="1" w:styleId="Default">
    <w:name w:val="Default"/>
    <w:semiHidden/>
    <w:rsid w:val="00EC4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7330</Characters>
  <Application>Microsoft Office Word</Application>
  <DocSecurity>0</DocSecurity>
  <Lines>61</Lines>
  <Paragraphs>17</Paragraphs>
  <ScaleCrop>false</ScaleCrop>
  <Company/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2021-03-20T18:46:00Z</dcterms:created>
  <dcterms:modified xsi:type="dcterms:W3CDTF">2021-03-20T18:46:00Z</dcterms:modified>
</cp:coreProperties>
</file>