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912" w:rsidRPr="00E127E6" w:rsidRDefault="00F64912" w:rsidP="00F64912">
      <w:pPr>
        <w:spacing w:line="276" w:lineRule="auto"/>
        <w:jc w:val="center"/>
        <w:rPr>
          <w:rFonts w:ascii="Verdana" w:eastAsia="Calibri" w:hAnsi="Verdana"/>
          <w:b/>
          <w:spacing w:val="30"/>
          <w:sz w:val="18"/>
          <w:szCs w:val="16"/>
          <w:lang w:eastAsia="en-US"/>
        </w:rPr>
      </w:pPr>
      <w:r w:rsidRPr="00E127E6">
        <w:rPr>
          <w:rFonts w:ascii="Verdana" w:eastAsia="Calibri" w:hAnsi="Verdana"/>
          <w:b/>
          <w:spacing w:val="30"/>
          <w:sz w:val="18"/>
          <w:szCs w:val="16"/>
          <w:lang w:eastAsia="en-US"/>
        </w:rPr>
        <w:t>MODUŁU (PRZEDMIOTU)</w:t>
      </w:r>
    </w:p>
    <w:p w:rsidR="00F64912" w:rsidRPr="00E127E6" w:rsidRDefault="00F64912" w:rsidP="00F64912">
      <w:pPr>
        <w:spacing w:line="276" w:lineRule="auto"/>
        <w:jc w:val="center"/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467" w:type="dxa"/>
        <w:jc w:val="center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1"/>
        <w:gridCol w:w="548"/>
        <w:gridCol w:w="1372"/>
        <w:gridCol w:w="817"/>
        <w:gridCol w:w="5859"/>
      </w:tblGrid>
      <w:tr w:rsidR="00F64912" w:rsidRPr="00E127E6" w:rsidTr="00DA1581">
        <w:trPr>
          <w:trHeight w:val="397"/>
          <w:jc w:val="center"/>
        </w:trPr>
        <w:tc>
          <w:tcPr>
            <w:tcW w:w="871" w:type="dxa"/>
            <w:shd w:val="clear" w:color="auto" w:fill="8DB3E2"/>
            <w:vAlign w:val="center"/>
          </w:tcPr>
          <w:p w:rsidR="00F64912" w:rsidRPr="00E127E6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Kod modułu</w:t>
            </w: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:rsidR="00F64912" w:rsidRPr="00DE64F4" w:rsidRDefault="002F4BBB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P.2.PZ-ET</w:t>
            </w:r>
          </w:p>
        </w:tc>
        <w:tc>
          <w:tcPr>
            <w:tcW w:w="817" w:type="dxa"/>
            <w:shd w:val="clear" w:color="auto" w:fill="8DB3E2"/>
            <w:vAlign w:val="center"/>
          </w:tcPr>
          <w:p w:rsidR="00F64912" w:rsidRPr="00E127E6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F64912" w:rsidRPr="002B4852" w:rsidRDefault="00F6491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Edukacja terapeutyczna w wybranych chorobach przewlekłych</w:t>
            </w: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F64912" w:rsidRPr="00E127E6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 w języku angielskim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F64912" w:rsidRPr="00BE6FD6" w:rsidRDefault="00BE6FD6" w:rsidP="00BE6F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Verdana" w:hAnsi="Verdana" w:cs="Courier New"/>
                <w:sz w:val="16"/>
                <w:szCs w:val="16"/>
              </w:rPr>
            </w:pPr>
            <w:r w:rsidRPr="00BE6FD6">
              <w:rPr>
                <w:rFonts w:ascii="Verdana" w:hAnsi="Verdana" w:cs="Courier New"/>
                <w:sz w:val="16"/>
                <w:szCs w:val="16"/>
              </w:rPr>
              <w:t>Therapeutic education in selected chronic diseases</w:t>
            </w: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F64912" w:rsidRPr="00E127E6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Wydział</w:t>
            </w:r>
          </w:p>
        </w:tc>
        <w:tc>
          <w:tcPr>
            <w:tcW w:w="804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64912" w:rsidRPr="00390A84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Nauk Medycznych</w:t>
            </w: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F64912" w:rsidRPr="00E127E6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Kierunek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4912" w:rsidRPr="00390A84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Pielęgniarstwo</w:t>
            </w: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Forma studiów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4912" w:rsidRPr="00390A84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tudia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niestacjonarne</w:t>
            </w: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F64912" w:rsidRPr="00E127E6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Poziom kształcenia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4912" w:rsidRPr="00346457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0916AD"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Studia drugiego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stopnia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magisterskie</w:t>
            </w: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F64912" w:rsidRPr="00E127E6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Profil kształcenia 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4912" w:rsidRPr="00390A84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raktyczny</w:t>
            </w: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F64912" w:rsidRPr="00E127E6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Przynależność do grupy przedmiotów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64912" w:rsidRPr="00390A84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</w:t>
            </w: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F64912" w:rsidRPr="00E127E6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Specjalność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64912" w:rsidRPr="000916AD" w:rsidRDefault="00F64912" w:rsidP="00DA1581">
            <w:pPr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F64912" w:rsidRPr="00E127E6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Osoba odpowiedzialna za moduł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F64912" w:rsidRPr="00111943" w:rsidRDefault="002F4BBB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</w:t>
            </w:r>
            <w:r w:rsidR="00F64912">
              <w:rPr>
                <w:rFonts w:ascii="Verdana" w:eastAsia="Calibri" w:hAnsi="Verdana"/>
                <w:sz w:val="16"/>
                <w:szCs w:val="16"/>
                <w:lang w:eastAsia="en-US"/>
              </w:rPr>
              <w:t>gr Ewa Jachymczyk</w:t>
            </w: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F64912" w:rsidRPr="00E127E6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Osoby prowadzące zajęcia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F64912" w:rsidRPr="0000576E" w:rsidRDefault="002F4BBB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</w:t>
            </w:r>
            <w:r w:rsidR="00F64912">
              <w:rPr>
                <w:rFonts w:ascii="Verdana" w:eastAsia="Calibri" w:hAnsi="Verdana"/>
                <w:sz w:val="16"/>
                <w:szCs w:val="16"/>
                <w:lang w:eastAsia="en-US"/>
              </w:rPr>
              <w:t>gr Ewa Jachymczyk</w:t>
            </w:r>
          </w:p>
        </w:tc>
      </w:tr>
    </w:tbl>
    <w:p w:rsidR="00F64912" w:rsidRDefault="00F64912" w:rsidP="00F64912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1"/>
        <w:gridCol w:w="531"/>
        <w:gridCol w:w="532"/>
        <w:gridCol w:w="531"/>
        <w:gridCol w:w="532"/>
        <w:gridCol w:w="532"/>
        <w:gridCol w:w="531"/>
        <w:gridCol w:w="532"/>
        <w:gridCol w:w="532"/>
        <w:gridCol w:w="142"/>
        <w:gridCol w:w="1134"/>
        <w:gridCol w:w="1417"/>
      </w:tblGrid>
      <w:tr w:rsidR="00F64912" w:rsidRPr="00756219" w:rsidTr="00DA1581">
        <w:trPr>
          <w:trHeight w:val="288"/>
        </w:trPr>
        <w:tc>
          <w:tcPr>
            <w:tcW w:w="2551" w:type="dxa"/>
            <w:shd w:val="clear" w:color="auto" w:fill="C6D9F1"/>
            <w:vAlign w:val="center"/>
          </w:tcPr>
          <w:p w:rsidR="00F64912" w:rsidRPr="00756219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Forma prowadzenia zajęć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F64912" w:rsidRPr="00756219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F64912" w:rsidRPr="00756219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F64912" w:rsidRPr="00756219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F64912" w:rsidRPr="00756219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F64912" w:rsidRPr="00756219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F64912" w:rsidRPr="00756219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Wa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F64912" w:rsidRPr="00756219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ZP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F64912" w:rsidRPr="00756219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</w:t>
            </w: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:rsidR="00F64912" w:rsidRPr="00756219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Inne- jakie: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4912" w:rsidRPr="00756219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F64912" w:rsidRPr="00756219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Liczba godzin zajęć w sem.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F64912" w:rsidRPr="00756219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64912" w:rsidRPr="00756219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F64912" w:rsidRPr="00756219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64912" w:rsidRPr="00756219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64912" w:rsidRPr="00756219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F64912" w:rsidRPr="00756219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64912" w:rsidRPr="00756219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64912" w:rsidRPr="00756219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F64912" w:rsidRPr="00756219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F64912" w:rsidRPr="000916AD" w:rsidRDefault="00F64912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Legenda: W – wykład, Ć – ćwiczenia, K- konwersatorium, L – laboratorium, P – projekt, Wa – warsztaty,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br/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ZP – zajęcia praktyczne, Pr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–</w:t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praktyka</w:t>
            </w:r>
          </w:p>
        </w:tc>
      </w:tr>
      <w:tr w:rsidR="00F64912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F64912" w:rsidRPr="00756219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Semestr(y) zajęć dla kierunku kształcenia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F64912" w:rsidRPr="00390A84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III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F64912" w:rsidRPr="00756219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Liczba punktów ECTS za moduł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F64912" w:rsidRPr="00390A84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</w:t>
            </w:r>
          </w:p>
        </w:tc>
      </w:tr>
      <w:tr w:rsidR="00F64912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Status przedmiotu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F64912" w:rsidRPr="00390A84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obowiązkowy 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Język wykładowy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F64912" w:rsidRPr="00390A84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olski</w:t>
            </w:r>
          </w:p>
        </w:tc>
      </w:tr>
      <w:tr w:rsidR="00F64912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C0F63">
              <w:rPr>
                <w:rFonts w:ascii="Verdana" w:eastAsia="Calibri" w:hAnsi="Verdana"/>
                <w:sz w:val="16"/>
                <w:szCs w:val="16"/>
                <w:lang w:eastAsia="en-US"/>
              </w:rPr>
              <w:t>Wymagania wstępne</w:t>
            </w:r>
          </w:p>
        </w:tc>
        <w:tc>
          <w:tcPr>
            <w:tcW w:w="6946" w:type="dxa"/>
            <w:gridSpan w:val="11"/>
            <w:shd w:val="clear" w:color="auto" w:fill="auto"/>
            <w:vAlign w:val="center"/>
          </w:tcPr>
          <w:p w:rsidR="00F64912" w:rsidRPr="000916AD" w:rsidRDefault="00F64912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Znajomość pielęgniarstwa internistycznego, podstaw pedagogiki, zasad komunikacji interpersonalnej. </w:t>
            </w:r>
          </w:p>
        </w:tc>
      </w:tr>
      <w:tr w:rsidR="00F64912" w:rsidRPr="00756219" w:rsidTr="00DA1581">
        <w:trPr>
          <w:trHeight w:val="288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F64912" w:rsidRPr="00756219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Cele kształcenia</w:t>
            </w:r>
          </w:p>
        </w:tc>
      </w:tr>
      <w:tr w:rsidR="00F64912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FFFFFF"/>
            <w:vAlign w:val="center"/>
          </w:tcPr>
          <w:p w:rsidR="00F64912" w:rsidRPr="00927375" w:rsidRDefault="00F64912" w:rsidP="00DA1581">
            <w:pPr>
              <w:jc w:val="both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927375"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pielęgniarki do roli edukatora i prowadzenia edukacji w chorobach przewlekłych.</w:t>
            </w:r>
          </w:p>
        </w:tc>
      </w:tr>
    </w:tbl>
    <w:p w:rsidR="00F64912" w:rsidRPr="00E127E6" w:rsidRDefault="00F64912" w:rsidP="00F6491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48" w:type="dxa"/>
        <w:jc w:val="center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6"/>
        <w:gridCol w:w="4502"/>
        <w:gridCol w:w="1827"/>
        <w:gridCol w:w="1893"/>
      </w:tblGrid>
      <w:tr w:rsidR="00F64912" w:rsidRPr="00E127E6" w:rsidTr="00DA1581">
        <w:trPr>
          <w:trHeight w:val="397"/>
          <w:jc w:val="center"/>
        </w:trPr>
        <w:tc>
          <w:tcPr>
            <w:tcW w:w="9448" w:type="dxa"/>
            <w:gridSpan w:val="4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F64912" w:rsidRPr="00E127E6" w:rsidRDefault="00F6491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Opis 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</w:t>
            </w:r>
          </w:p>
        </w:tc>
      </w:tr>
      <w:tr w:rsidR="00F6491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558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Efekt</w:t>
            </w:r>
            <w:r w:rsidRPr="00E127E6">
              <w:rPr>
                <w:rFonts w:ascii="Verdana" w:hAnsi="Verdana"/>
                <w:sz w:val="14"/>
                <w:szCs w:val="16"/>
              </w:rPr>
              <w:t xml:space="preserve"> kształcenia 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Student, który zaliczył moduł (przedmiot)</w:t>
            </w:r>
          </w:p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zna/</w:t>
            </w:r>
            <w:r w:rsidRPr="00E127E6">
              <w:rPr>
                <w:rFonts w:ascii="Verdana" w:hAnsi="Verdana"/>
                <w:sz w:val="14"/>
                <w:szCs w:val="16"/>
              </w:rPr>
              <w:t>wie/umie/potrafi: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kierunkowych)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obszarowych)</w:t>
            </w:r>
          </w:p>
        </w:tc>
      </w:tr>
      <w:tr w:rsidR="00F6491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WIEDZA</w:t>
            </w:r>
          </w:p>
        </w:tc>
      </w:tr>
      <w:tr w:rsidR="00F6491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64912" w:rsidRDefault="00F64912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Zasady i metody prowadzenia edukacji terapeutycznej pacjenta jego rodziny i opiekuna w zakresie samoobserwacji i samo pielęgnacji w cukrzycy, astmie i przewlekłej obturacyjnej chorobie płuc.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64912" w:rsidRDefault="00F64912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PIEL.2P_W61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912" w:rsidRDefault="00F6491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B.W32.</w:t>
            </w:r>
          </w:p>
        </w:tc>
      </w:tr>
      <w:tr w:rsidR="00F6491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64912" w:rsidRDefault="00F6491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64912" w:rsidRDefault="00F64912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Patomechanizm cukrzycy, astmy i przewlekłej obturacyjnej choroby płuc, oraz powikłania i zasady koordynacji działań związanych z prowadzeniem edukacji terapeutycznej.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64912" w:rsidRDefault="00F64912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PIEL.2P_W62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912" w:rsidRDefault="00F6491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B.W33</w:t>
            </w:r>
          </w:p>
        </w:tc>
      </w:tr>
      <w:tr w:rsidR="00F6491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UMIEJĘTNOŚCI</w:t>
            </w:r>
          </w:p>
        </w:tc>
      </w:tr>
      <w:tr w:rsidR="00F6491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64912" w:rsidRPr="00E127E6" w:rsidRDefault="00F64912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Wykorzystywać aktualną wiedzę w celu zapewnienia wysokiego poziomu edukacji terapeutycznej pacjentów chorych na cukrzycę, ich rodzin i opiekunów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PIEL.2P_U55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B.U34.</w:t>
            </w:r>
          </w:p>
        </w:tc>
      </w:tr>
      <w:tr w:rsidR="00F6491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64912" w:rsidRPr="00E127E6" w:rsidRDefault="00F64912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Planować i koordynować opiekę nad pacjentem chorym na cukrzycę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PIEL.2P_U56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B.U35.</w:t>
            </w:r>
          </w:p>
        </w:tc>
      </w:tr>
      <w:tr w:rsidR="00F6491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64912" w:rsidRPr="00E127E6" w:rsidRDefault="00F64912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Motywować pacjenta chorego na cukrzycę do radzenia sobie z chorobą i do współpracy w  procesie leczenia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PIEL.2P_U57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B.U36.</w:t>
            </w:r>
          </w:p>
        </w:tc>
      </w:tr>
      <w:tr w:rsidR="00F6491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KOMPETENCJE</w:t>
            </w:r>
          </w:p>
        </w:tc>
      </w:tr>
      <w:tr w:rsidR="00F6491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64912" w:rsidRDefault="00F6491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64912" w:rsidRDefault="00F64912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Zasięgać opinii ekspertów w przypadku trudności z samodzielnym rozwiązaniem problemu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PIEL.2P_K5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912" w:rsidRDefault="00F6491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K.5.</w:t>
            </w:r>
          </w:p>
        </w:tc>
      </w:tr>
      <w:tr w:rsidR="00F6491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64912" w:rsidRDefault="00F6491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64912" w:rsidRPr="00E127E6" w:rsidRDefault="00F64912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Dostrzegać i rozpoznawać własne ograniczenia w zakresie wiedzy, umiejętności i kompetencji społecznych oraz dokonywać samooceny deficytów i potrzeb edukacyjnych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PIEL.2P_K7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K.7.</w:t>
            </w:r>
          </w:p>
        </w:tc>
      </w:tr>
    </w:tbl>
    <w:p w:rsidR="00F64912" w:rsidRPr="00E127E6" w:rsidRDefault="00F64912" w:rsidP="00F64912">
      <w:pPr>
        <w:autoSpaceDE w:val="0"/>
        <w:autoSpaceDN w:val="0"/>
        <w:adjustRightInd w:val="0"/>
        <w:spacing w:line="276" w:lineRule="auto"/>
        <w:rPr>
          <w:rFonts w:ascii="Verdana" w:eastAsia="Batang" w:hAnsi="Verdana"/>
          <w:b/>
          <w:sz w:val="16"/>
          <w:szCs w:val="16"/>
        </w:rPr>
      </w:pPr>
    </w:p>
    <w:tbl>
      <w:tblPr>
        <w:tblW w:w="0" w:type="auto"/>
        <w:jc w:val="center"/>
        <w:tblInd w:w="-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787"/>
        <w:gridCol w:w="787"/>
        <w:gridCol w:w="788"/>
        <w:gridCol w:w="787"/>
        <w:gridCol w:w="788"/>
        <w:gridCol w:w="787"/>
        <w:gridCol w:w="788"/>
        <w:gridCol w:w="787"/>
        <w:gridCol w:w="901"/>
      </w:tblGrid>
      <w:tr w:rsidR="00F64912" w:rsidRPr="00E127E6" w:rsidTr="00DA1581">
        <w:trPr>
          <w:trHeight w:val="397"/>
          <w:jc w:val="center"/>
        </w:trPr>
        <w:tc>
          <w:tcPr>
            <w:tcW w:w="9468" w:type="dxa"/>
            <w:gridSpan w:val="10"/>
            <w:tcBorders>
              <w:bottom w:val="single" w:sz="6" w:space="0" w:color="auto"/>
            </w:tcBorders>
            <w:shd w:val="clear" w:color="auto" w:fill="8DB3E2"/>
            <w:vAlign w:val="center"/>
          </w:tcPr>
          <w:p w:rsidR="00F64912" w:rsidRPr="00E127E6" w:rsidRDefault="00F64912" w:rsidP="00DA15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Batang" w:hAnsi="Verdana"/>
                <w:b/>
                <w:sz w:val="16"/>
                <w:szCs w:val="16"/>
              </w:rPr>
              <w:lastRenderedPageBreak/>
              <w:t xml:space="preserve">Metody weryfikacji </w:t>
            </w: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 w odniesieniu do form zajęć</w:t>
            </w:r>
          </w:p>
        </w:tc>
      </w:tr>
      <w:tr w:rsidR="00F6491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420"/>
          <w:jc w:val="center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Efekt kształcenia</w:t>
            </w:r>
          </w:p>
        </w:tc>
        <w:tc>
          <w:tcPr>
            <w:tcW w:w="720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127E6">
              <w:rPr>
                <w:rFonts w:ascii="Verdana" w:hAnsi="Verdana"/>
                <w:b/>
                <w:sz w:val="16"/>
                <w:szCs w:val="16"/>
              </w:rPr>
              <w:t>Forma zajęć dydaktycznych</w:t>
            </w:r>
          </w:p>
        </w:tc>
      </w:tr>
      <w:tr w:rsidR="00F6491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1784"/>
          <w:jc w:val="center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F64912" w:rsidRPr="00E127E6" w:rsidRDefault="00F64912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ustny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F64912" w:rsidRPr="00E127E6" w:rsidRDefault="00F64912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pisemny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F64912" w:rsidRPr="00E127E6" w:rsidRDefault="00F64912" w:rsidP="00DA1581">
            <w:pPr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Cząstkowa praca pisemna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F64912" w:rsidRPr="00E127E6" w:rsidRDefault="00F64912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Praca pisemna końcowa (np. esej)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F64912" w:rsidRPr="00E127E6" w:rsidRDefault="00F64912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Kolokwium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F64912" w:rsidRPr="00E127E6" w:rsidRDefault="00F64912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Projekt/ prezentacja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F64912" w:rsidRPr="00E127E6" w:rsidRDefault="00F64912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Sprawozdanie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F64912" w:rsidRPr="00E127E6" w:rsidRDefault="00F64912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Aktywność na zajęciach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textDirection w:val="btLr"/>
          </w:tcPr>
          <w:p w:rsidR="00F64912" w:rsidRPr="00E127E6" w:rsidRDefault="00F64912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 w:rsidRPr="00E127E6">
              <w:rPr>
                <w:rFonts w:ascii="Verdana" w:hAnsi="Verdana"/>
                <w:sz w:val="16"/>
                <w:szCs w:val="16"/>
              </w:rPr>
              <w:t>inne ...</w:t>
            </w:r>
          </w:p>
        </w:tc>
      </w:tr>
      <w:tr w:rsidR="00F6491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WIEDZA</w:t>
            </w:r>
          </w:p>
        </w:tc>
      </w:tr>
      <w:tr w:rsidR="00F6491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F6491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F6491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UMIEJĘTNOŚCI</w:t>
            </w:r>
          </w:p>
        </w:tc>
      </w:tr>
      <w:tr w:rsidR="00F6491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F6491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0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F6491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3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F6491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3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KOMPETENCJE</w:t>
            </w:r>
          </w:p>
        </w:tc>
      </w:tr>
      <w:tr w:rsidR="00F6491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F64912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64912" w:rsidRPr="00E127E6" w:rsidRDefault="00F64912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</w:tbl>
    <w:p w:rsidR="00F64912" w:rsidRDefault="00F64912" w:rsidP="00F64912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F64912" w:rsidRPr="00B300CA" w:rsidRDefault="00F64912" w:rsidP="00F64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b/>
          <w:sz w:val="20"/>
          <w:u w:val="single"/>
        </w:rPr>
      </w:pPr>
      <w:r w:rsidRPr="00B300CA">
        <w:rPr>
          <w:b/>
          <w:sz w:val="20"/>
          <w:u w:val="single"/>
        </w:rPr>
        <w:t>Kryteria oceniania kompetencji studenta</w:t>
      </w:r>
    </w:p>
    <w:p w:rsidR="00F64912" w:rsidRPr="00B300CA" w:rsidRDefault="00F64912" w:rsidP="00F64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 xml:space="preserve">Poniżej w formie syntetycznej przedstawiono wymagania minimalne dla trzech grup efektów kształcenia, jakie Student musi uzyskać, aby zaliczyć dany przedmiot. Aby Student zaliczył dany moduł wszystkie efekty kształcenia opisane w sylabusie muszą być pozytywnie zweryfikowane przez osobę(y) prowadzącą(e) zajęcia w ramach danego modułu </w:t>
      </w:r>
    </w:p>
    <w:p w:rsidR="00F64912" w:rsidRPr="00B300CA" w:rsidRDefault="00F64912" w:rsidP="00F64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W - WIEDZA</w:t>
      </w:r>
    </w:p>
    <w:p w:rsidR="00F64912" w:rsidRPr="00B300CA" w:rsidRDefault="00F64912" w:rsidP="00F64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F64912" w:rsidRPr="00B300CA" w:rsidRDefault="00F64912" w:rsidP="00F64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zapamiętuje i odtwarza wiedzę przewidzianą do opanowania w ramach modułu</w:t>
      </w:r>
    </w:p>
    <w:p w:rsidR="00F64912" w:rsidRPr="00B300CA" w:rsidRDefault="00F64912" w:rsidP="00F64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dodatkowo interpretuje zjawiska/problemy i potrafi rozwiązać typowy problem</w:t>
      </w:r>
    </w:p>
    <w:p w:rsidR="00F64912" w:rsidRPr="00B300CA" w:rsidRDefault="00F64912" w:rsidP="00F64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–Student potrafi rozwiązywać nawet złożone problemy z danej dziedziny, potrafi dokonać syntezy, przeprowadzić wszechstronną ocenę, stworzyć dzieło oryginalne, inspirujące innych.</w:t>
      </w:r>
    </w:p>
    <w:p w:rsidR="00F64912" w:rsidRPr="00B300CA" w:rsidRDefault="00F64912" w:rsidP="00F64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F64912" w:rsidRPr="00B300CA" w:rsidRDefault="00F64912" w:rsidP="00F64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U - UMIEJĘTNOŚCI</w:t>
      </w:r>
    </w:p>
    <w:p w:rsidR="00F64912" w:rsidRPr="00B300CA" w:rsidRDefault="00F64912" w:rsidP="00F64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F64912" w:rsidRPr="00B300CA" w:rsidRDefault="00F64912" w:rsidP="00F64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orientuje się w charakterze czynności, potrafi pod kierunkiem nauczyciela akademickiego wykonać czynności/rozwiązać problemy dotyczące treści modułu </w:t>
      </w:r>
    </w:p>
    <w:p w:rsidR="00F64912" w:rsidRPr="00B300CA" w:rsidRDefault="00F64912" w:rsidP="00F64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potrafi samodzielnie wykonać czynności/zadania/rozwiązać typowe problemy dotyczące treści modułu</w:t>
      </w:r>
    </w:p>
    <w:p w:rsidR="00F64912" w:rsidRPr="00B300CA" w:rsidRDefault="00F64912" w:rsidP="00F64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posiada w pełni opanowaną umiejętność/zdolność wykonania przewidzianych w treściach modułu czynności/zadań/problemów także w bardziej złożonych przypadkach.</w:t>
      </w:r>
    </w:p>
    <w:p w:rsidR="00F64912" w:rsidRPr="00B300CA" w:rsidRDefault="00F64912" w:rsidP="00F64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F64912" w:rsidRPr="00B300CA" w:rsidRDefault="00F64912" w:rsidP="00F64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K - KOMPETENCJE SPOŁECZNE</w:t>
      </w:r>
    </w:p>
    <w:p w:rsidR="00F64912" w:rsidRPr="00B300CA" w:rsidRDefault="00F64912" w:rsidP="00F64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F64912" w:rsidRPr="00B300CA" w:rsidRDefault="00F64912" w:rsidP="00F64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biernie przyswaja treści modułu z wykazaniem zdolności do koncentracji uwagi i słuchania</w:t>
      </w:r>
    </w:p>
    <w:p w:rsidR="00F64912" w:rsidRPr="00B300CA" w:rsidRDefault="00F64912" w:rsidP="00F64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aktywnie uczestniczy w zajęciach, dokonuje ocen wartościujących według kryteriów przyjętych w danej dziedzinie, potrafi aktywnie współdziałać w obrębie grupy</w:t>
      </w:r>
    </w:p>
    <w:p w:rsidR="00F64912" w:rsidRPr="00B300CA" w:rsidRDefault="00F64912" w:rsidP="00F64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dokonuje integracji postawy zgodnie z sugerowanym wzorcem, rozwija własny system wartości zawodowych i społecznych, potrafi przyjąć odpowiedzialność za działanie grupy, obejmując w niej przewodnictwo.</w:t>
      </w:r>
    </w:p>
    <w:p w:rsidR="00F64912" w:rsidRDefault="00F64912" w:rsidP="00F64912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F64912" w:rsidRPr="00E127E6" w:rsidRDefault="00F64912" w:rsidP="00F64912">
      <w:pPr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1604"/>
        <w:gridCol w:w="4589"/>
        <w:gridCol w:w="1031"/>
        <w:gridCol w:w="1492"/>
      </w:tblGrid>
      <w:tr w:rsidR="00F64912" w:rsidRPr="00E127E6" w:rsidTr="00DA1581">
        <w:trPr>
          <w:trHeight w:val="397"/>
          <w:jc w:val="center"/>
        </w:trPr>
        <w:tc>
          <w:tcPr>
            <w:tcW w:w="7864" w:type="dxa"/>
            <w:gridSpan w:val="4"/>
            <w:shd w:val="clear" w:color="auto" w:fill="8DB3E2"/>
            <w:vAlign w:val="center"/>
          </w:tcPr>
          <w:p w:rsidR="00F64912" w:rsidRPr="00E127E6" w:rsidRDefault="00F6491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Treść modułu (przedmiotu) kształcenia (program wykładów i pozostałych zajęć)</w:t>
            </w:r>
          </w:p>
        </w:tc>
        <w:tc>
          <w:tcPr>
            <w:tcW w:w="1492" w:type="dxa"/>
            <w:shd w:val="clear" w:color="auto" w:fill="8DB3E2"/>
            <w:vAlign w:val="center"/>
          </w:tcPr>
          <w:p w:rsidR="00F64912" w:rsidRPr="00E127E6" w:rsidRDefault="00F6491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Odniesienie do efektów kształcenia</w:t>
            </w: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7864" w:type="dxa"/>
            <w:gridSpan w:val="4"/>
            <w:tcBorders>
              <w:bottom w:val="single" w:sz="4" w:space="0" w:color="auto"/>
            </w:tcBorders>
          </w:tcPr>
          <w:p w:rsidR="00F64912" w:rsidRDefault="00F64912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Praktyka zawodowa</w:t>
            </w:r>
          </w:p>
          <w:p w:rsidR="00F64912" w:rsidRDefault="00F64912" w:rsidP="00F64912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Rozpoznawanie i rozwiązywanie problemów pielęgnacyjnych przewlekle chorych na cukrzycę, astmę, POCHP.</w:t>
            </w:r>
          </w:p>
          <w:p w:rsidR="00F64912" w:rsidRDefault="00F64912" w:rsidP="00F64912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Profilaktyka powikłań u chorych na cukrzycę, astmę, POCHP.</w:t>
            </w:r>
          </w:p>
          <w:p w:rsidR="00F64912" w:rsidRPr="00E127E6" w:rsidRDefault="00F64912" w:rsidP="00F64912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Prowadzenie edukacji terapeutycznej u pacjentów z astmą, cukrzycą POCHP. Przygotowanie pacjentów do samokontroli i samo opieki. 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B.W32.</w:t>
            </w:r>
          </w:p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B.W33.</w:t>
            </w:r>
          </w:p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B.U34.</w:t>
            </w:r>
          </w:p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B.U35.</w:t>
            </w:r>
          </w:p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B.U36.</w:t>
            </w:r>
          </w:p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K.5.</w:t>
            </w:r>
          </w:p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K.7.</w:t>
            </w:r>
          </w:p>
          <w:p w:rsidR="00F64912" w:rsidRPr="00E127E6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F64912" w:rsidRPr="00E127E6" w:rsidRDefault="00F6491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Zalecana literatura i pomoce naukowe</w:t>
            </w: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F64912" w:rsidRDefault="00F64912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 w:rsidRPr="00CE74D9">
              <w:rPr>
                <w:rFonts w:ascii="Verdana" w:hAnsi="Verdana"/>
                <w:sz w:val="16"/>
                <w:szCs w:val="16"/>
              </w:rPr>
              <w:lastRenderedPageBreak/>
              <w:t>Literatura podstawowa</w:t>
            </w:r>
          </w:p>
          <w:p w:rsidR="00F64912" w:rsidRDefault="00F64912" w:rsidP="00F64912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Szewczyk A. (red.): Edukacja pacjentów w pielęgniarstwie diabetologicznym. PZWL, Warszawa 2017.</w:t>
            </w:r>
          </w:p>
          <w:p w:rsidR="00F64912" w:rsidRDefault="00F64912" w:rsidP="00F64912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Nowakowska H.: Edukacja zdrowotna. Jak efektywnie uczyć pacjentów z cukrzycą zasad samoopieki. PZWL, Warszawa 2016.</w:t>
            </w:r>
          </w:p>
          <w:p w:rsidR="00F64912" w:rsidRDefault="00F64912" w:rsidP="00F64912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Kwiatkowska A., Krajewska – Kułak E., Panka W. (red.): Komunikowanie interpersonalne w pielęgniarstwie. PZWL, Warszawa 2016.</w:t>
            </w:r>
          </w:p>
          <w:p w:rsidR="00F64912" w:rsidRDefault="00F64912" w:rsidP="00F64912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Woynarowska B. (red.): Edukacja zdrowotna. PWN, Warszawa 2001.</w:t>
            </w:r>
          </w:p>
          <w:p w:rsidR="00F64912" w:rsidRDefault="00F64912" w:rsidP="00F64912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Sierakowska M., Wrońska I.(red.): Edukacja zdrowotna w praktyce pielęgniarskiej. PZWL, Warszawa 2014.</w:t>
            </w:r>
          </w:p>
          <w:p w:rsidR="00F64912" w:rsidRDefault="00F64912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</w:p>
          <w:p w:rsidR="00F64912" w:rsidRDefault="00F64912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Literatura uzupełniająca</w:t>
            </w:r>
          </w:p>
          <w:p w:rsidR="00F64912" w:rsidRDefault="00F64912" w:rsidP="00F64912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Martin E.: Pacjent chory na astmę. Patologia – leczenie – opieka. MedPharm, Wrocław 2009.</w:t>
            </w:r>
          </w:p>
          <w:p w:rsidR="00F64912" w:rsidRDefault="00F64912" w:rsidP="00F64912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Brzecka A. (red.): Choroby układu oddechowego w praktyce lekarza rodzinnego. Edra Urban 7 Partner, 2019.</w:t>
            </w:r>
          </w:p>
          <w:p w:rsidR="00F64912" w:rsidRDefault="00F64912" w:rsidP="00F64912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Gawrecki A., Duda – Sobczak A., Juruć A.: Cukrzyca typu 2. Przewodnik dla chorych. PZWL, Warszawa 2016.</w:t>
            </w:r>
          </w:p>
          <w:p w:rsidR="00F64912" w:rsidRPr="00990697" w:rsidRDefault="00F64912" w:rsidP="00F64912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Klupa T., Szewczyk A.(red.): Leczenie osobistą pompą insulinową. Podręcznik dla pielęgniarek i położnych.</w:t>
            </w: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F64912" w:rsidRPr="00E127E6" w:rsidRDefault="00F64912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B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ilans punktów ECTS</w:t>
            </w: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F64912" w:rsidRPr="00E127E6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Forma nakładu pracy studenta </w:t>
            </w:r>
          </w:p>
          <w:p w:rsidR="00F64912" w:rsidRPr="00E127E6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(udział w zajęciach, aktywność, przygotowanie sprawozdania, itp.)</w:t>
            </w:r>
          </w:p>
        </w:tc>
        <w:tc>
          <w:tcPr>
            <w:tcW w:w="2523" w:type="dxa"/>
            <w:gridSpan w:val="2"/>
            <w:shd w:val="clear" w:color="auto" w:fill="C6D9F1"/>
            <w:vAlign w:val="center"/>
          </w:tcPr>
          <w:p w:rsidR="00F64912" w:rsidRPr="00E127E6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Obciążenie studenta [h]</w:t>
            </w: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F64912" w:rsidRPr="00E127E6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64912" w:rsidRPr="00E127E6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6193" w:type="dxa"/>
            <w:gridSpan w:val="2"/>
            <w:vAlign w:val="center"/>
          </w:tcPr>
          <w:p w:rsidR="00F64912" w:rsidRPr="00E127E6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wykładach</w:t>
            </w:r>
          </w:p>
        </w:tc>
        <w:tc>
          <w:tcPr>
            <w:tcW w:w="2523" w:type="dxa"/>
            <w:gridSpan w:val="2"/>
            <w:vAlign w:val="center"/>
          </w:tcPr>
          <w:p w:rsidR="00F64912" w:rsidRPr="00E127E6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6193" w:type="dxa"/>
            <w:gridSpan w:val="2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konwersatoriach</w:t>
            </w:r>
          </w:p>
        </w:tc>
        <w:tc>
          <w:tcPr>
            <w:tcW w:w="2523" w:type="dxa"/>
            <w:gridSpan w:val="2"/>
            <w:vAlign w:val="center"/>
          </w:tcPr>
          <w:p w:rsidR="00F64912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6193" w:type="dxa"/>
            <w:gridSpan w:val="2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ćwiczeniach</w:t>
            </w:r>
          </w:p>
        </w:tc>
        <w:tc>
          <w:tcPr>
            <w:tcW w:w="2523" w:type="dxa"/>
            <w:gridSpan w:val="2"/>
            <w:vAlign w:val="center"/>
          </w:tcPr>
          <w:p w:rsidR="00F64912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1.4</w:t>
            </w:r>
          </w:p>
        </w:tc>
        <w:tc>
          <w:tcPr>
            <w:tcW w:w="6193" w:type="dxa"/>
            <w:gridSpan w:val="2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laboratoryjnych</w:t>
            </w:r>
          </w:p>
        </w:tc>
        <w:tc>
          <w:tcPr>
            <w:tcW w:w="2523" w:type="dxa"/>
            <w:gridSpan w:val="2"/>
            <w:vAlign w:val="center"/>
          </w:tcPr>
          <w:p w:rsidR="00F64912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1.5</w:t>
            </w:r>
          </w:p>
        </w:tc>
        <w:tc>
          <w:tcPr>
            <w:tcW w:w="6193" w:type="dxa"/>
            <w:gridSpan w:val="2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projektowych</w:t>
            </w:r>
          </w:p>
        </w:tc>
        <w:tc>
          <w:tcPr>
            <w:tcW w:w="2523" w:type="dxa"/>
            <w:gridSpan w:val="2"/>
            <w:vAlign w:val="center"/>
          </w:tcPr>
          <w:p w:rsidR="00F64912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1.6</w:t>
            </w:r>
          </w:p>
        </w:tc>
        <w:tc>
          <w:tcPr>
            <w:tcW w:w="6193" w:type="dxa"/>
            <w:gridSpan w:val="2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(2 – 3 razy w semestrze)</w:t>
            </w:r>
          </w:p>
        </w:tc>
        <w:tc>
          <w:tcPr>
            <w:tcW w:w="2523" w:type="dxa"/>
            <w:gridSpan w:val="2"/>
            <w:vAlign w:val="center"/>
          </w:tcPr>
          <w:p w:rsidR="00F64912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1.7</w:t>
            </w:r>
          </w:p>
        </w:tc>
        <w:tc>
          <w:tcPr>
            <w:tcW w:w="6193" w:type="dxa"/>
            <w:gridSpan w:val="2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projektowych</w:t>
            </w:r>
          </w:p>
        </w:tc>
        <w:tc>
          <w:tcPr>
            <w:tcW w:w="2523" w:type="dxa"/>
            <w:gridSpan w:val="2"/>
            <w:vAlign w:val="center"/>
          </w:tcPr>
          <w:p w:rsidR="00F64912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1.8</w:t>
            </w:r>
          </w:p>
        </w:tc>
        <w:tc>
          <w:tcPr>
            <w:tcW w:w="6193" w:type="dxa"/>
            <w:gridSpan w:val="2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egzaminie/kolokwium zaliczeniowym przedmiotu</w:t>
            </w:r>
          </w:p>
        </w:tc>
        <w:tc>
          <w:tcPr>
            <w:tcW w:w="2523" w:type="dxa"/>
            <w:gridSpan w:val="2"/>
            <w:vAlign w:val="center"/>
          </w:tcPr>
          <w:p w:rsidR="00F64912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1.9</w:t>
            </w:r>
          </w:p>
        </w:tc>
        <w:tc>
          <w:tcPr>
            <w:tcW w:w="6193" w:type="dxa"/>
            <w:gridSpan w:val="2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Inne – jakie? </w:t>
            </w:r>
          </w:p>
        </w:tc>
        <w:tc>
          <w:tcPr>
            <w:tcW w:w="2523" w:type="dxa"/>
            <w:gridSpan w:val="2"/>
            <w:vAlign w:val="center"/>
          </w:tcPr>
          <w:p w:rsidR="00F64912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64912" w:rsidRPr="00D70618" w:rsidRDefault="00F6491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F64912" w:rsidRPr="00A21ECC" w:rsidRDefault="00F6491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pozycji 1.1 – 1.9)</w:t>
            </w:r>
          </w:p>
        </w:tc>
        <w:tc>
          <w:tcPr>
            <w:tcW w:w="2523" w:type="dxa"/>
            <w:gridSpan w:val="2"/>
            <w:vAlign w:val="center"/>
          </w:tcPr>
          <w:p w:rsidR="00F64912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64912" w:rsidRPr="00D70618" w:rsidRDefault="00F6491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podczas zajęć wymagających bezpośr. udziału nauczyciela akademickiego)</w:t>
            </w:r>
          </w:p>
          <w:p w:rsidR="00F64912" w:rsidRPr="00A21ECC" w:rsidRDefault="00F64912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F64912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F64912" w:rsidRPr="00CA10D6" w:rsidRDefault="00F64912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CA10D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Samodzielna praca studenta</w:t>
            </w: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40" w:type="dxa"/>
            <w:vAlign w:val="center"/>
          </w:tcPr>
          <w:p w:rsidR="00F64912" w:rsidRPr="00E127E6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6193" w:type="dxa"/>
            <w:gridSpan w:val="2"/>
            <w:vAlign w:val="center"/>
          </w:tcPr>
          <w:p w:rsidR="00F64912" w:rsidRPr="00E127E6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studiowanie tematyki wykładów</w:t>
            </w:r>
          </w:p>
        </w:tc>
        <w:tc>
          <w:tcPr>
            <w:tcW w:w="2523" w:type="dxa"/>
            <w:gridSpan w:val="2"/>
            <w:vAlign w:val="center"/>
          </w:tcPr>
          <w:p w:rsidR="00F64912" w:rsidRPr="00E127E6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2.2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ćwiczeń</w:t>
            </w:r>
          </w:p>
        </w:tc>
        <w:tc>
          <w:tcPr>
            <w:tcW w:w="2523" w:type="dxa"/>
            <w:gridSpan w:val="2"/>
            <w:vAlign w:val="center"/>
          </w:tcPr>
          <w:p w:rsidR="00F64912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2.3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kolokwiów</w:t>
            </w:r>
          </w:p>
        </w:tc>
        <w:tc>
          <w:tcPr>
            <w:tcW w:w="2523" w:type="dxa"/>
            <w:gridSpan w:val="2"/>
            <w:vAlign w:val="center"/>
          </w:tcPr>
          <w:p w:rsidR="00F64912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2.4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zajęć laboratoryjnych</w:t>
            </w:r>
          </w:p>
        </w:tc>
        <w:tc>
          <w:tcPr>
            <w:tcW w:w="2523" w:type="dxa"/>
            <w:gridSpan w:val="2"/>
            <w:vAlign w:val="center"/>
          </w:tcPr>
          <w:p w:rsidR="00F64912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2.5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Wykonywanie sprawozdań</w:t>
            </w:r>
          </w:p>
        </w:tc>
        <w:tc>
          <w:tcPr>
            <w:tcW w:w="2523" w:type="dxa"/>
            <w:gridSpan w:val="2"/>
            <w:vAlign w:val="center"/>
          </w:tcPr>
          <w:p w:rsidR="00F64912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2.6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Realizacja samodzielnie wykonywanych zadań (projektów, dokumentacji)</w:t>
            </w:r>
          </w:p>
        </w:tc>
        <w:tc>
          <w:tcPr>
            <w:tcW w:w="2523" w:type="dxa"/>
            <w:gridSpan w:val="2"/>
            <w:vAlign w:val="center"/>
          </w:tcPr>
          <w:p w:rsidR="00F64912" w:rsidRPr="00E127E6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2.7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kolokwium końcowego z ćwiczeń/laboratorium</w:t>
            </w:r>
          </w:p>
        </w:tc>
        <w:tc>
          <w:tcPr>
            <w:tcW w:w="2523" w:type="dxa"/>
            <w:gridSpan w:val="2"/>
            <w:vAlign w:val="center"/>
          </w:tcPr>
          <w:p w:rsidR="00F64912" w:rsidRPr="00E127E6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2.8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egzaminu/kolokwium końcowego z wykładów</w:t>
            </w:r>
          </w:p>
        </w:tc>
        <w:tc>
          <w:tcPr>
            <w:tcW w:w="2523" w:type="dxa"/>
            <w:gridSpan w:val="2"/>
            <w:vAlign w:val="center"/>
          </w:tcPr>
          <w:p w:rsidR="00F64912" w:rsidRPr="00E127E6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2.9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Inne – jakie?</w:t>
            </w:r>
          </w:p>
        </w:tc>
        <w:tc>
          <w:tcPr>
            <w:tcW w:w="2523" w:type="dxa"/>
            <w:gridSpan w:val="2"/>
            <w:vAlign w:val="center"/>
          </w:tcPr>
          <w:p w:rsidR="00F64912" w:rsidRPr="00E127E6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64912" w:rsidRPr="00443611" w:rsidRDefault="00F6491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F64912" w:rsidRPr="00443611" w:rsidRDefault="00F6491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samodzielnej pracy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2.1 – 2.9)</w:t>
            </w:r>
          </w:p>
        </w:tc>
        <w:tc>
          <w:tcPr>
            <w:tcW w:w="2523" w:type="dxa"/>
            <w:gridSpan w:val="2"/>
            <w:vAlign w:val="center"/>
          </w:tcPr>
          <w:p w:rsidR="00F64912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F64912" w:rsidRPr="00443611" w:rsidRDefault="00F6491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F64912" w:rsidRPr="00443611" w:rsidRDefault="00F6491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ECTS, uzyskiwanych przez studenta w ramach samodzielnej pracy </w:t>
            </w: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F64912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F64912" w:rsidRPr="00443611" w:rsidRDefault="00F6491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Sumaryczne obciążenie pracą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1.10+2.10)</w:t>
            </w:r>
          </w:p>
        </w:tc>
        <w:tc>
          <w:tcPr>
            <w:tcW w:w="2523" w:type="dxa"/>
            <w:gridSpan w:val="2"/>
            <w:vAlign w:val="center"/>
          </w:tcPr>
          <w:p w:rsidR="00F64912" w:rsidRPr="00E127E6" w:rsidRDefault="00F64912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F64912" w:rsidRPr="00E127E6" w:rsidRDefault="00F64912" w:rsidP="00DA1581">
            <w:pPr>
              <w:jc w:val="right"/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lastRenderedPageBreak/>
              <w:t>Punkty ECTS za moduł</w:t>
            </w:r>
            <w:r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 xml:space="preserve"> (suma 1.11+2.11)</w:t>
            </w:r>
          </w:p>
        </w:tc>
        <w:tc>
          <w:tcPr>
            <w:tcW w:w="2523" w:type="dxa"/>
            <w:gridSpan w:val="2"/>
            <w:vAlign w:val="center"/>
          </w:tcPr>
          <w:p w:rsidR="00F64912" w:rsidRPr="00E127E6" w:rsidRDefault="00F64912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C6D9F1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Nakład pracy związany z zajęciami o charakterze praktycznym, w tym</w:t>
            </w: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praktyczne (Wydział Nauk o Zdrowiu)</w:t>
            </w:r>
          </w:p>
        </w:tc>
        <w:tc>
          <w:tcPr>
            <w:tcW w:w="2523" w:type="dxa"/>
            <w:gridSpan w:val="2"/>
            <w:vAlign w:val="center"/>
          </w:tcPr>
          <w:p w:rsidR="00F64912" w:rsidRDefault="00F64912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o charakterze praktycznym (1.2 – 1.8, 2.2 – 2.7, inne)</w:t>
            </w:r>
          </w:p>
        </w:tc>
        <w:tc>
          <w:tcPr>
            <w:tcW w:w="2523" w:type="dxa"/>
            <w:gridSpan w:val="2"/>
            <w:vAlign w:val="center"/>
          </w:tcPr>
          <w:p w:rsidR="00F64912" w:rsidRDefault="00F64912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Praktyka zawodowa</w:t>
            </w:r>
          </w:p>
        </w:tc>
        <w:tc>
          <w:tcPr>
            <w:tcW w:w="2523" w:type="dxa"/>
            <w:gridSpan w:val="2"/>
            <w:vAlign w:val="center"/>
          </w:tcPr>
          <w:p w:rsidR="00F64912" w:rsidRDefault="00F64912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40</w:t>
            </w: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Łączny nakład pracy związany z zajęciami o charakterze praktycznym</w:t>
            </w:r>
          </w:p>
        </w:tc>
        <w:tc>
          <w:tcPr>
            <w:tcW w:w="2523" w:type="dxa"/>
            <w:gridSpan w:val="2"/>
            <w:vAlign w:val="center"/>
          </w:tcPr>
          <w:p w:rsidR="00F64912" w:rsidRDefault="00F64912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F64912" w:rsidRDefault="00F6491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w ramach zajęć o charakterze praktycznym</w:t>
            </w:r>
          </w:p>
          <w:p w:rsidR="00F64912" w:rsidRPr="00443611" w:rsidRDefault="00F6491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F64912" w:rsidRDefault="00F64912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F64912" w:rsidRPr="00E127E6" w:rsidRDefault="00F64912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Uwagi</w:t>
            </w: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F64912" w:rsidRPr="00E127E6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F64912" w:rsidRPr="00E127E6" w:rsidTr="00DA1581">
        <w:trPr>
          <w:trHeight w:val="397"/>
          <w:jc w:val="center"/>
        </w:trPr>
        <w:tc>
          <w:tcPr>
            <w:tcW w:w="2244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F64912" w:rsidRPr="00E127E6" w:rsidRDefault="00F64912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Strona internetowa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modułu:</w:t>
            </w:r>
          </w:p>
        </w:tc>
        <w:tc>
          <w:tcPr>
            <w:tcW w:w="7112" w:type="dxa"/>
            <w:gridSpan w:val="3"/>
            <w:tcBorders>
              <w:bottom w:val="single" w:sz="4" w:space="0" w:color="auto"/>
            </w:tcBorders>
            <w:vAlign w:val="center"/>
          </w:tcPr>
          <w:p w:rsidR="00F64912" w:rsidRPr="005077D2" w:rsidRDefault="00F64912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Wpisać adres strony www modułu</w:t>
            </w:r>
          </w:p>
        </w:tc>
      </w:tr>
    </w:tbl>
    <w:p w:rsidR="00F64912" w:rsidRDefault="00F64912" w:rsidP="00F64912">
      <w:pPr>
        <w:rPr>
          <w:rFonts w:ascii="Verdana" w:eastAsia="Calibri" w:hAnsi="Verdana"/>
          <w:sz w:val="16"/>
          <w:szCs w:val="16"/>
          <w:lang w:eastAsia="en-US"/>
        </w:rPr>
      </w:pPr>
    </w:p>
    <w:p w:rsidR="00F64912" w:rsidRDefault="00F64912"/>
    <w:sectPr w:rsidR="00F64912" w:rsidSect="00BF1D94">
      <w:headerReference w:type="default" r:id="rId7"/>
      <w:footerReference w:type="default" r:id="rId8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69B" w:rsidRDefault="00DF169B" w:rsidP="00F64912">
      <w:r>
        <w:separator/>
      </w:r>
    </w:p>
  </w:endnote>
  <w:endnote w:type="continuationSeparator" w:id="1">
    <w:p w:rsidR="00DF169B" w:rsidRDefault="00DF169B" w:rsidP="00F64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11" w:rsidRPr="001A3E25" w:rsidRDefault="00D10219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="00B86F33"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="00B86F33" w:rsidRPr="001A3E25">
      <w:rPr>
        <w:b/>
        <w:sz w:val="16"/>
      </w:rPr>
      <w:fldChar w:fldCharType="separate"/>
    </w:r>
    <w:r w:rsidR="002F4BBB">
      <w:rPr>
        <w:b/>
        <w:noProof/>
        <w:sz w:val="16"/>
      </w:rPr>
      <w:t>4</w:t>
    </w:r>
    <w:r w:rsidR="00B86F33"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="00B86F33"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="00B86F33" w:rsidRPr="001A3E25">
      <w:rPr>
        <w:b/>
        <w:sz w:val="16"/>
      </w:rPr>
      <w:fldChar w:fldCharType="separate"/>
    </w:r>
    <w:r w:rsidR="002F4BBB">
      <w:rPr>
        <w:b/>
        <w:noProof/>
        <w:sz w:val="16"/>
      </w:rPr>
      <w:t>4</w:t>
    </w:r>
    <w:r w:rsidR="00B86F33" w:rsidRPr="001A3E25">
      <w:rPr>
        <w:b/>
        <w:sz w:val="16"/>
      </w:rPr>
      <w:fldChar w:fldCharType="end"/>
    </w:r>
  </w:p>
  <w:p w:rsidR="00031E11" w:rsidRDefault="00DF169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69B" w:rsidRDefault="00DF169B" w:rsidP="00F64912">
      <w:r>
        <w:separator/>
      </w:r>
    </w:p>
  </w:footnote>
  <w:footnote w:type="continuationSeparator" w:id="1">
    <w:p w:rsidR="00DF169B" w:rsidRDefault="00DF169B" w:rsidP="00F649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11" w:rsidRDefault="00D10219" w:rsidP="00BF1D94">
    <w:pPr>
      <w:pStyle w:val="Nagwek1"/>
      <w:jc w:val="right"/>
      <w:rPr>
        <w:rFonts w:ascii="Verdana" w:hAnsi="Verdana"/>
        <w:b w:val="0"/>
        <w:i/>
        <w:sz w:val="16"/>
        <w:szCs w:val="16"/>
      </w:rPr>
    </w:pPr>
    <w:r w:rsidRPr="001A3E25">
      <w:rPr>
        <w:rFonts w:ascii="Verdana" w:hAnsi="Verdana"/>
        <w:b w:val="0"/>
        <w:bCs w:val="0"/>
        <w:i/>
        <w:iCs/>
        <w:sz w:val="16"/>
        <w:szCs w:val="16"/>
      </w:rPr>
      <w:t>Z</w:t>
    </w:r>
    <w:r>
      <w:rPr>
        <w:rFonts w:ascii="Verdana" w:hAnsi="Verdana"/>
        <w:b w:val="0"/>
        <w:bCs w:val="0"/>
        <w:i/>
        <w:iCs/>
        <w:sz w:val="16"/>
        <w:szCs w:val="16"/>
      </w:rPr>
      <w:t xml:space="preserve">ałącznik </w:t>
    </w:r>
    <w:r w:rsidRPr="001A3E25">
      <w:rPr>
        <w:rFonts w:ascii="Verdana" w:hAnsi="Verdana"/>
        <w:b w:val="0"/>
        <w:i/>
        <w:sz w:val="16"/>
        <w:szCs w:val="16"/>
      </w:rPr>
      <w:t>do Zarządzenia Rektora</w:t>
    </w:r>
    <w:r>
      <w:rPr>
        <w:rFonts w:ascii="Verdana" w:hAnsi="Verdana"/>
        <w:b w:val="0"/>
        <w:i/>
        <w:sz w:val="16"/>
        <w:szCs w:val="16"/>
      </w:rPr>
      <w:t xml:space="preserve"> WSEiP</w:t>
    </w:r>
    <w:r w:rsidRPr="001A3E25">
      <w:rPr>
        <w:rFonts w:ascii="Verdana" w:hAnsi="Verdana"/>
        <w:b w:val="0"/>
        <w:i/>
        <w:sz w:val="16"/>
        <w:szCs w:val="16"/>
      </w:rPr>
      <w:t xml:space="preserve"> </w:t>
    </w:r>
    <w:r>
      <w:rPr>
        <w:rFonts w:ascii="Verdana" w:hAnsi="Verdana"/>
        <w:b w:val="0"/>
        <w:i/>
        <w:sz w:val="16"/>
        <w:szCs w:val="16"/>
      </w:rPr>
      <w:t>n</w:t>
    </w:r>
    <w:r w:rsidRPr="001A3E25">
      <w:rPr>
        <w:rFonts w:ascii="Verdana" w:hAnsi="Verdana"/>
        <w:b w:val="0"/>
        <w:i/>
        <w:sz w:val="16"/>
        <w:szCs w:val="16"/>
      </w:rPr>
      <w:t xml:space="preserve">r </w:t>
    </w:r>
    <w:r>
      <w:rPr>
        <w:rFonts w:ascii="Verdana" w:hAnsi="Verdana"/>
        <w:b w:val="0"/>
        <w:i/>
        <w:sz w:val="16"/>
        <w:szCs w:val="16"/>
      </w:rPr>
      <w:t>…</w:t>
    </w:r>
    <w:r w:rsidRPr="001A3E25">
      <w:rPr>
        <w:rFonts w:ascii="Verdana" w:hAnsi="Verdana"/>
        <w:b w:val="0"/>
        <w:i/>
        <w:sz w:val="16"/>
        <w:szCs w:val="16"/>
      </w:rPr>
      <w:t>/201</w:t>
    </w:r>
    <w:r>
      <w:rPr>
        <w:rFonts w:ascii="Verdana" w:hAnsi="Verdana"/>
        <w:b w:val="0"/>
        <w:i/>
        <w:sz w:val="16"/>
        <w:szCs w:val="16"/>
      </w:rPr>
      <w:t>2</w:t>
    </w:r>
    <w:r w:rsidRPr="001A3E25">
      <w:rPr>
        <w:rFonts w:ascii="Verdana" w:hAnsi="Verdana"/>
        <w:b w:val="0"/>
        <w:i/>
        <w:sz w:val="16"/>
        <w:szCs w:val="16"/>
      </w:rPr>
      <w:t xml:space="preserve"> z dnia</w:t>
    </w:r>
    <w:r>
      <w:rPr>
        <w:rFonts w:ascii="Verdana" w:hAnsi="Verdana"/>
        <w:b w:val="0"/>
        <w:i/>
        <w:sz w:val="16"/>
        <w:szCs w:val="16"/>
      </w:rPr>
      <w:t xml:space="preserve"> ……….. 2012 r</w:t>
    </w:r>
    <w:r w:rsidRPr="001A3E25">
      <w:rPr>
        <w:rFonts w:ascii="Verdana" w:hAnsi="Verdana"/>
        <w:b w:val="0"/>
        <w:i/>
        <w:sz w:val="16"/>
        <w:szCs w:val="16"/>
      </w:rPr>
      <w:t>.</w:t>
    </w:r>
  </w:p>
  <w:p w:rsidR="00031E11" w:rsidRPr="001A3E25" w:rsidRDefault="00DF169B" w:rsidP="00BF1D9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C0442"/>
    <w:multiLevelType w:val="hybridMultilevel"/>
    <w:tmpl w:val="7A209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46C35"/>
    <w:multiLevelType w:val="hybridMultilevel"/>
    <w:tmpl w:val="3CD8B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1803E7"/>
    <w:multiLevelType w:val="hybridMultilevel"/>
    <w:tmpl w:val="E7C29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4912"/>
    <w:rsid w:val="00026E6A"/>
    <w:rsid w:val="001F5932"/>
    <w:rsid w:val="002F4BBB"/>
    <w:rsid w:val="00526C1A"/>
    <w:rsid w:val="007C6726"/>
    <w:rsid w:val="009151BE"/>
    <w:rsid w:val="00B237E7"/>
    <w:rsid w:val="00B86F33"/>
    <w:rsid w:val="00BE6FD6"/>
    <w:rsid w:val="00D10219"/>
    <w:rsid w:val="00DF169B"/>
    <w:rsid w:val="00F64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64912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649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64912"/>
  </w:style>
  <w:style w:type="paragraph" w:styleId="Stopka">
    <w:name w:val="footer"/>
    <w:basedOn w:val="Normalny"/>
    <w:link w:val="StopkaZnak"/>
    <w:uiPriority w:val="99"/>
    <w:unhideWhenUsed/>
    <w:rsid w:val="00F649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4912"/>
  </w:style>
  <w:style w:type="character" w:customStyle="1" w:styleId="Nagwek1Znak">
    <w:name w:val="Nagłówek 1 Znak"/>
    <w:basedOn w:val="Domylnaczcionkaakapitu"/>
    <w:link w:val="Nagwek1"/>
    <w:rsid w:val="00F649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64912"/>
    <w:pPr>
      <w:spacing w:before="100" w:beforeAutospacing="1" w:after="100" w:afterAutospacing="1"/>
    </w:pPr>
  </w:style>
  <w:style w:type="paragraph" w:customStyle="1" w:styleId="Default">
    <w:name w:val="Default"/>
    <w:semiHidden/>
    <w:rsid w:val="00F649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E6F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E6FD6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2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1196</Words>
  <Characters>7176</Characters>
  <Application>Microsoft Office Word</Application>
  <DocSecurity>0</DocSecurity>
  <Lines>59</Lines>
  <Paragraphs>16</Paragraphs>
  <ScaleCrop>false</ScaleCrop>
  <Company/>
  <LinksUpToDate>false</LinksUpToDate>
  <CharactersWithSpaces>8356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edytakorus</cp:lastModifiedBy>
  <cp:revision>2</cp:revision>
  <dcterms:created xsi:type="dcterms:W3CDTF">2021-03-20T18:01:00Z</dcterms:created>
  <dcterms:modified xsi:type="dcterms:W3CDTF">2021-03-20T18:01:00Z</dcterms:modified>
</cp:coreProperties>
</file>