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A" w:rsidRDefault="00CF0B4A" w:rsidP="00B236B2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line="360" w:lineRule="auto"/>
        <w:jc w:val="center"/>
        <w:outlineLvl w:val="1"/>
        <w:rPr>
          <w:rFonts w:eastAsia="Calibri"/>
          <w:b/>
          <w:sz w:val="28"/>
          <w:szCs w:val="28"/>
          <w:u w:val="single"/>
          <w:lang w:eastAsia="en-US"/>
        </w:rPr>
      </w:pPr>
    </w:p>
    <w:p w:rsidR="00CF0B4A" w:rsidRDefault="00CF0B4A" w:rsidP="00CF0B4A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line="360" w:lineRule="auto"/>
        <w:jc w:val="center"/>
        <w:outlineLvl w:val="1"/>
        <w:rPr>
          <w:rFonts w:eastAsia="Calibri"/>
          <w:b/>
          <w:i/>
          <w:szCs w:val="22"/>
          <w:lang w:eastAsia="en-US"/>
        </w:rPr>
      </w:pPr>
      <w:r>
        <w:rPr>
          <w:rFonts w:eastAsia="Calibri"/>
          <w:b/>
          <w:i/>
          <w:szCs w:val="22"/>
          <w:lang w:eastAsia="en-US"/>
        </w:rPr>
        <w:tab/>
      </w:r>
      <w:r>
        <w:rPr>
          <w:rFonts w:eastAsia="Calibri"/>
          <w:b/>
          <w:i/>
          <w:szCs w:val="22"/>
          <w:lang w:eastAsia="en-US"/>
        </w:rPr>
        <w:tab/>
      </w:r>
      <w:r>
        <w:rPr>
          <w:rFonts w:eastAsia="Calibri"/>
          <w:b/>
          <w:i/>
          <w:szCs w:val="22"/>
          <w:lang w:eastAsia="en-US"/>
        </w:rPr>
        <w:tab/>
      </w:r>
      <w:r>
        <w:rPr>
          <w:rFonts w:eastAsia="Calibri"/>
          <w:b/>
          <w:i/>
          <w:szCs w:val="22"/>
          <w:lang w:eastAsia="en-US"/>
        </w:rPr>
        <w:tab/>
      </w:r>
      <w:r>
        <w:rPr>
          <w:rFonts w:eastAsia="Calibri"/>
          <w:b/>
          <w:i/>
          <w:szCs w:val="22"/>
          <w:lang w:eastAsia="en-US"/>
        </w:rPr>
        <w:tab/>
      </w:r>
      <w:r>
        <w:rPr>
          <w:rFonts w:eastAsia="Calibri"/>
          <w:b/>
          <w:i/>
          <w:szCs w:val="22"/>
          <w:lang w:eastAsia="en-US"/>
        </w:rPr>
        <w:tab/>
      </w:r>
      <w:r>
        <w:rPr>
          <w:rFonts w:eastAsia="Calibri"/>
          <w:b/>
          <w:i/>
          <w:szCs w:val="22"/>
          <w:lang w:eastAsia="en-US"/>
        </w:rPr>
        <w:tab/>
      </w:r>
      <w:r>
        <w:rPr>
          <w:rFonts w:eastAsia="Calibri"/>
          <w:b/>
          <w:i/>
          <w:szCs w:val="22"/>
          <w:lang w:eastAsia="en-US"/>
        </w:rPr>
        <w:tab/>
      </w:r>
      <w:r w:rsidRPr="00CF0B4A">
        <w:rPr>
          <w:rFonts w:eastAsia="Calibri"/>
          <w:b/>
          <w:i/>
          <w:szCs w:val="22"/>
          <w:lang w:eastAsia="en-US"/>
        </w:rPr>
        <w:t>Załącznik nr 1 do suplementu</w:t>
      </w:r>
    </w:p>
    <w:p w:rsidR="00CF0B4A" w:rsidRPr="00CF0B4A" w:rsidRDefault="00CF0B4A" w:rsidP="00CF0B4A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line="360" w:lineRule="auto"/>
        <w:jc w:val="center"/>
        <w:outlineLvl w:val="1"/>
        <w:rPr>
          <w:rFonts w:eastAsia="Calibri"/>
          <w:b/>
          <w:i/>
          <w:szCs w:val="22"/>
          <w:lang w:eastAsia="en-US"/>
        </w:rPr>
      </w:pPr>
    </w:p>
    <w:p w:rsidR="00B236B2" w:rsidRPr="00CF0B4A" w:rsidRDefault="00B236B2" w:rsidP="00B236B2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line="360" w:lineRule="auto"/>
        <w:jc w:val="center"/>
        <w:outlineLvl w:val="1"/>
        <w:rPr>
          <w:rFonts w:eastAsia="Calibri"/>
          <w:b/>
          <w:sz w:val="24"/>
          <w:szCs w:val="24"/>
          <w:u w:val="single"/>
          <w:lang w:eastAsia="en-US"/>
        </w:rPr>
      </w:pPr>
      <w:r w:rsidRPr="00CF0B4A">
        <w:rPr>
          <w:rFonts w:eastAsia="Calibri"/>
          <w:b/>
          <w:sz w:val="24"/>
          <w:szCs w:val="24"/>
          <w:u w:val="single"/>
          <w:lang w:eastAsia="en-US"/>
        </w:rPr>
        <w:t>Efekty dla kierunku Finanse i rachunkowo</w:t>
      </w:r>
      <w:r w:rsidR="00CF0B4A">
        <w:rPr>
          <w:rFonts w:eastAsia="Calibri"/>
          <w:b/>
          <w:sz w:val="24"/>
          <w:szCs w:val="24"/>
          <w:u w:val="single"/>
          <w:lang w:eastAsia="en-US"/>
        </w:rPr>
        <w:t>ść I stopnia, studia praktyczny</w:t>
      </w:r>
    </w:p>
    <w:p w:rsidR="00B236B2" w:rsidRPr="00B01AF0" w:rsidRDefault="00B236B2" w:rsidP="00B236B2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line="360" w:lineRule="auto"/>
        <w:jc w:val="center"/>
        <w:outlineLvl w:val="1"/>
        <w:rPr>
          <w:rFonts w:eastAsia="NSimSun" w:cs="Lucida Sans"/>
          <w:b/>
          <w:color w:val="233D81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szCs w:val="22"/>
          <w:lang w:eastAsia="en-US"/>
        </w:rPr>
        <w:t xml:space="preserve"> Z</w:t>
      </w:r>
      <w:r w:rsidRPr="00B01AF0">
        <w:rPr>
          <w:rFonts w:eastAsia="Calibri"/>
          <w:b/>
          <w:szCs w:val="22"/>
          <w:lang w:eastAsia="en-US"/>
        </w:rPr>
        <w:t>atwierdzone na mocy Uchwały Senatu nr 5/2019 z dnia 26 kwietnia 2019 r.</w:t>
      </w:r>
    </w:p>
    <w:p w:rsidR="00B236B2" w:rsidRDefault="00B236B2" w:rsidP="003B58CD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line="360" w:lineRule="auto"/>
        <w:jc w:val="center"/>
        <w:outlineLvl w:val="1"/>
        <w:rPr>
          <w:rFonts w:eastAsia="Calibri"/>
          <w:b/>
          <w:sz w:val="28"/>
          <w:szCs w:val="28"/>
          <w:u w:val="single"/>
          <w:lang w:eastAsia="en-US"/>
        </w:rPr>
      </w:pPr>
    </w:p>
    <w:p w:rsidR="003B58CD" w:rsidRPr="00B01AF0" w:rsidRDefault="003B58CD" w:rsidP="003B58CD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line="360" w:lineRule="auto"/>
        <w:jc w:val="center"/>
        <w:outlineLvl w:val="1"/>
        <w:rPr>
          <w:rFonts w:eastAsia="Calibri"/>
          <w:b/>
          <w:szCs w:val="22"/>
          <w:lang w:eastAsia="en-US"/>
        </w:rPr>
      </w:pPr>
      <w:r w:rsidRPr="00B01AF0">
        <w:rPr>
          <w:rFonts w:eastAsia="Calibri"/>
          <w:b/>
          <w:szCs w:val="22"/>
          <w:lang w:eastAsia="en-US"/>
        </w:rPr>
        <w:t xml:space="preserve">Opis efektów uczenia się zgodnie z charakterystykami uniwersalnymi (Ustawa z 22.12.2015r. </w:t>
      </w:r>
      <w:r>
        <w:rPr>
          <w:rFonts w:eastAsia="Calibri"/>
          <w:b/>
          <w:szCs w:val="22"/>
          <w:lang w:eastAsia="en-US"/>
        </w:rPr>
        <w:br/>
      </w:r>
      <w:r w:rsidRPr="00B01AF0">
        <w:rPr>
          <w:rFonts w:eastAsia="Calibri"/>
          <w:b/>
          <w:szCs w:val="22"/>
          <w:lang w:eastAsia="en-US"/>
        </w:rPr>
        <w:t xml:space="preserve">o Zintegrowanym Systemie Kwalifikacji, </w:t>
      </w:r>
      <w:proofErr w:type="spellStart"/>
      <w:r w:rsidRPr="00B01AF0">
        <w:rPr>
          <w:rFonts w:eastAsia="Calibri"/>
          <w:b/>
          <w:szCs w:val="22"/>
          <w:lang w:eastAsia="en-US"/>
        </w:rPr>
        <w:t>Dz.U</w:t>
      </w:r>
      <w:proofErr w:type="spellEnd"/>
      <w:r w:rsidRPr="00B01AF0">
        <w:rPr>
          <w:rFonts w:eastAsia="Calibri"/>
          <w:b/>
          <w:szCs w:val="22"/>
          <w:lang w:eastAsia="en-US"/>
        </w:rPr>
        <w:t>. 2018, Poz. 2153 załącznik) drugiego stopnia (Rozporządzenie Ministra Nauki i Szkolnictwa Wyższego z 14.11.2018 r. w sprawie charakterystyk drugiego stopnia uczenia się dla kwalifikacji na poziomach 6-8 Polskiej Ramy Kwalifikacji, Dz.U.2018, Poz. 2218, załącznik) Polskiej Ramy Kwalifikacji (PRK) Szkolnictwa Wyższego dla poziomu 6 - kierunek Finanse i rachunkowość profil praktyczny.</w:t>
      </w:r>
    </w:p>
    <w:p w:rsidR="003B58CD" w:rsidRPr="00B01AF0" w:rsidRDefault="003B58CD" w:rsidP="003B58CD">
      <w:pPr>
        <w:spacing w:line="360" w:lineRule="auto"/>
        <w:rPr>
          <w:b/>
          <w:color w:val="233D81"/>
        </w:rPr>
      </w:pPr>
    </w:p>
    <w:p w:rsidR="003B58CD" w:rsidRDefault="003B58CD" w:rsidP="003B58CD">
      <w:pPr>
        <w:rPr>
          <w:b/>
          <w:color w:val="233D81"/>
        </w:rPr>
      </w:pPr>
    </w:p>
    <w:p w:rsidR="003B58CD" w:rsidRPr="00681E2F" w:rsidRDefault="003B58CD" w:rsidP="003B58CD">
      <w:pPr>
        <w:spacing w:after="200"/>
        <w:jc w:val="left"/>
        <w:rPr>
          <w:b/>
          <w:sz w:val="24"/>
          <w:szCs w:val="24"/>
        </w:rPr>
      </w:pPr>
      <w:r w:rsidRPr="00681E2F">
        <w:rPr>
          <w:b/>
          <w:sz w:val="24"/>
          <w:szCs w:val="24"/>
        </w:rPr>
        <w:t>1. Opis zakładanych efektów uczenia się</w:t>
      </w:r>
    </w:p>
    <w:p w:rsidR="003B58CD" w:rsidRDefault="003B58CD" w:rsidP="003B58C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szCs w:val="22"/>
          <w:u w:val="single"/>
        </w:rPr>
      </w:pPr>
    </w:p>
    <w:p w:rsidR="003B58CD" w:rsidRPr="00972DFF" w:rsidRDefault="003B58CD" w:rsidP="003B58C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72DFF">
        <w:rPr>
          <w:rFonts w:ascii="Times New Roman" w:hAnsi="Times New Roman"/>
          <w:b/>
          <w:sz w:val="24"/>
          <w:szCs w:val="24"/>
          <w:u w:val="single"/>
        </w:rPr>
        <w:t>Objaśnienie oznaczeń do opisu</w:t>
      </w:r>
    </w:p>
    <w:p w:rsidR="003B58CD" w:rsidRPr="00B844A9" w:rsidRDefault="003B58CD" w:rsidP="003B58CD">
      <w:pPr>
        <w:autoSpaceDE w:val="0"/>
        <w:autoSpaceDN w:val="0"/>
        <w:adjustRightInd w:val="0"/>
        <w:spacing w:line="240" w:lineRule="auto"/>
        <w:outlineLvl w:val="0"/>
        <w:rPr>
          <w:rFonts w:cs="Calibri"/>
          <w:b/>
          <w:szCs w:val="22"/>
          <w:u w:val="single"/>
        </w:rPr>
      </w:pP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rPr>
          <w:rFonts w:cs="Calibri"/>
          <w:sz w:val="24"/>
          <w:szCs w:val="24"/>
        </w:rPr>
      </w:pPr>
      <w:proofErr w:type="spellStart"/>
      <w:r w:rsidRPr="00972DFF">
        <w:rPr>
          <w:rFonts w:cs="Calibri"/>
          <w:sz w:val="24"/>
          <w:szCs w:val="24"/>
        </w:rPr>
        <w:t>FiR</w:t>
      </w:r>
      <w:proofErr w:type="spellEnd"/>
      <w:r w:rsidRPr="00972DFF">
        <w:rPr>
          <w:rFonts w:cs="Calibri"/>
          <w:sz w:val="24"/>
          <w:szCs w:val="24"/>
        </w:rPr>
        <w:t xml:space="preserve">  – kierunek </w:t>
      </w:r>
      <w:r w:rsidRPr="00972DFF">
        <w:rPr>
          <w:rFonts w:cs="Calibri"/>
          <w:i/>
          <w:sz w:val="24"/>
          <w:szCs w:val="24"/>
        </w:rPr>
        <w:t>finanse i rachunkowość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P– profil praktyczny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1 – studia pierwszego stopnia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 xml:space="preserve">W  (po </w:t>
      </w:r>
      <w:proofErr w:type="spellStart"/>
      <w:r w:rsidRPr="00972DFF">
        <w:rPr>
          <w:rFonts w:cs="Calibri"/>
          <w:sz w:val="24"/>
          <w:szCs w:val="24"/>
        </w:rPr>
        <w:t>podkreślniku</w:t>
      </w:r>
      <w:proofErr w:type="spellEnd"/>
      <w:r w:rsidRPr="00972DFF">
        <w:rPr>
          <w:rFonts w:cs="Calibri"/>
          <w:sz w:val="24"/>
          <w:szCs w:val="24"/>
        </w:rPr>
        <w:t>) – kategorie wiedzy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 xml:space="preserve">U  (po </w:t>
      </w:r>
      <w:proofErr w:type="spellStart"/>
      <w:r w:rsidRPr="00972DFF">
        <w:rPr>
          <w:rFonts w:cs="Calibri"/>
          <w:sz w:val="24"/>
          <w:szCs w:val="24"/>
        </w:rPr>
        <w:t>podkreślniku</w:t>
      </w:r>
      <w:proofErr w:type="spellEnd"/>
      <w:r w:rsidRPr="00972DFF">
        <w:rPr>
          <w:rFonts w:cs="Calibri"/>
          <w:sz w:val="24"/>
          <w:szCs w:val="24"/>
        </w:rPr>
        <w:t>) – kategorie umiejętności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 xml:space="preserve">K  (po </w:t>
      </w:r>
      <w:proofErr w:type="spellStart"/>
      <w:r w:rsidRPr="00972DFF">
        <w:rPr>
          <w:rFonts w:cs="Calibri"/>
          <w:sz w:val="24"/>
          <w:szCs w:val="24"/>
        </w:rPr>
        <w:t>podkreślniku</w:t>
      </w:r>
      <w:proofErr w:type="spellEnd"/>
      <w:r w:rsidRPr="00972DFF">
        <w:rPr>
          <w:rFonts w:cs="Calibri"/>
          <w:sz w:val="24"/>
          <w:szCs w:val="24"/>
        </w:rPr>
        <w:t xml:space="preserve">) – kategorie kompetencji społecznych  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i/>
          <w:sz w:val="24"/>
          <w:szCs w:val="24"/>
        </w:rPr>
      </w:pPr>
      <w:proofErr w:type="spellStart"/>
      <w:r w:rsidRPr="00972DFF">
        <w:rPr>
          <w:rFonts w:cs="Calibri"/>
          <w:sz w:val="24"/>
          <w:szCs w:val="24"/>
        </w:rPr>
        <w:t>Rk</w:t>
      </w:r>
      <w:proofErr w:type="spellEnd"/>
      <w:r w:rsidRPr="00972DFF">
        <w:rPr>
          <w:rFonts w:cs="Calibri"/>
          <w:sz w:val="24"/>
          <w:szCs w:val="24"/>
        </w:rPr>
        <w:t xml:space="preserve"> – specjalność </w:t>
      </w:r>
      <w:r w:rsidRPr="00972DFF">
        <w:rPr>
          <w:rFonts w:cs="Calibri"/>
          <w:i/>
          <w:sz w:val="24"/>
          <w:szCs w:val="24"/>
        </w:rPr>
        <w:t>rachunkowość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P6S_WG – Zakres i głębia- kompleksowość perspektywy poznawczej i zależności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P6S_WK – Kontekst -  uwarunkowania, skutki</w:t>
      </w:r>
    </w:p>
    <w:p w:rsidR="00972DFF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P6S_UW – Wykorzystanie wiedzy - rozwiązywane problemy i wykonywane zadania.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P6S_UK – Komunikowanie się - odbieranie i tworzenie wypowiedzi, upowszechnianie wiedzy w  środowisku  naukowym i posługiwanie się językiem obcym.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P6S_UO – Organizacja pracy - planowanie i praca zespołowa.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P6S_UU –  Uczenie się - planowanie własnego rozwoju i rozwoju innych osób.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P6S_KK –  Oceny - krytyczne podejście.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 xml:space="preserve">P6S_KO – Odpowiedzialność -  wypełnianie zobowiązań  społecznych i działanie na rzecz </w:t>
      </w:r>
      <w:r w:rsidR="00972DFF" w:rsidRPr="00972DFF">
        <w:rPr>
          <w:rFonts w:cs="Calibri"/>
          <w:sz w:val="24"/>
          <w:szCs w:val="24"/>
        </w:rPr>
        <w:t xml:space="preserve">   </w:t>
      </w:r>
      <w:r w:rsidRPr="00972DFF">
        <w:rPr>
          <w:rFonts w:cs="Calibri"/>
          <w:sz w:val="24"/>
          <w:szCs w:val="24"/>
        </w:rPr>
        <w:t>interesu publicznego.</w:t>
      </w:r>
    </w:p>
    <w:p w:rsidR="003B58CD" w:rsidRPr="00972DFF" w:rsidRDefault="003B58CD" w:rsidP="00972DFF">
      <w:pPr>
        <w:pStyle w:val="Akapitzlist"/>
        <w:numPr>
          <w:ilvl w:val="0"/>
          <w:numId w:val="3"/>
        </w:numPr>
        <w:spacing w:line="240" w:lineRule="auto"/>
        <w:jc w:val="left"/>
        <w:rPr>
          <w:rFonts w:cs="Calibri"/>
          <w:sz w:val="24"/>
          <w:szCs w:val="24"/>
        </w:rPr>
      </w:pPr>
      <w:r w:rsidRPr="00972DFF">
        <w:rPr>
          <w:rFonts w:cs="Calibri"/>
          <w:sz w:val="24"/>
          <w:szCs w:val="24"/>
        </w:rPr>
        <w:t>P6S_KR – Rola  zawodowa -  niezależność i rozwój etosu.</w:t>
      </w:r>
    </w:p>
    <w:p w:rsidR="003B58CD" w:rsidRPr="00972DFF" w:rsidRDefault="003B58CD" w:rsidP="003B58CD">
      <w:pPr>
        <w:spacing w:line="240" w:lineRule="auto"/>
        <w:jc w:val="left"/>
        <w:outlineLvl w:val="0"/>
        <w:rPr>
          <w:rFonts w:cs="Calibri"/>
          <w:sz w:val="24"/>
          <w:szCs w:val="24"/>
        </w:rPr>
      </w:pPr>
    </w:p>
    <w:p w:rsidR="003B58CD" w:rsidRPr="00972DFF" w:rsidRDefault="003B58CD" w:rsidP="003B58CD">
      <w:pPr>
        <w:spacing w:line="240" w:lineRule="auto"/>
        <w:jc w:val="left"/>
        <w:outlineLvl w:val="0"/>
        <w:rPr>
          <w:rFonts w:cs="Calibri"/>
          <w:sz w:val="24"/>
          <w:szCs w:val="24"/>
        </w:rPr>
      </w:pPr>
    </w:p>
    <w:p w:rsidR="003B58CD" w:rsidRDefault="003B58CD" w:rsidP="003B58CD">
      <w:pPr>
        <w:spacing w:line="240" w:lineRule="auto"/>
        <w:jc w:val="left"/>
        <w:outlineLvl w:val="0"/>
        <w:rPr>
          <w:rFonts w:cs="Calibri"/>
          <w:szCs w:val="22"/>
        </w:rPr>
      </w:pPr>
    </w:p>
    <w:p w:rsidR="00CF0B4A" w:rsidRDefault="00CF0B4A" w:rsidP="003B58CD">
      <w:pPr>
        <w:spacing w:line="240" w:lineRule="auto"/>
        <w:jc w:val="left"/>
        <w:outlineLvl w:val="0"/>
        <w:rPr>
          <w:rFonts w:cs="Calibri"/>
          <w:szCs w:val="22"/>
        </w:rPr>
      </w:pPr>
    </w:p>
    <w:p w:rsidR="003B58CD" w:rsidRPr="008C7255" w:rsidRDefault="003B58CD" w:rsidP="003B58CD">
      <w:pPr>
        <w:spacing w:line="240" w:lineRule="auto"/>
        <w:jc w:val="left"/>
        <w:outlineLvl w:val="0"/>
        <w:rPr>
          <w:rFonts w:cs="Calibri"/>
          <w:szCs w:val="22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229"/>
        <w:gridCol w:w="1843"/>
      </w:tblGrid>
      <w:tr w:rsidR="003B58CD" w:rsidRPr="00681E2F" w:rsidTr="00536191">
        <w:tc>
          <w:tcPr>
            <w:tcW w:w="1702" w:type="dxa"/>
            <w:vMerge w:val="restart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3B58CD" w:rsidRPr="00624A62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24A62">
              <w:rPr>
                <w:rFonts w:ascii="Times New Roman" w:hAnsi="Times New Roman"/>
                <w:b/>
                <w:sz w:val="20"/>
              </w:rPr>
              <w:t>Symbole</w:t>
            </w:r>
          </w:p>
          <w:p w:rsidR="003B58CD" w:rsidRPr="00624A62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24A62">
              <w:rPr>
                <w:rFonts w:ascii="Times New Roman" w:hAnsi="Times New Roman"/>
                <w:b/>
                <w:sz w:val="20"/>
              </w:rPr>
              <w:t>kierunkowych</w:t>
            </w:r>
          </w:p>
          <w:p w:rsidR="003B58CD" w:rsidRPr="00624A62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24A62">
              <w:rPr>
                <w:rFonts w:ascii="Times New Roman" w:hAnsi="Times New Roman"/>
                <w:b/>
                <w:sz w:val="20"/>
              </w:rPr>
              <w:t>efektów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24A62">
              <w:rPr>
                <w:rFonts w:ascii="Times New Roman" w:hAnsi="Times New Roman"/>
                <w:b/>
                <w:sz w:val="20"/>
              </w:rPr>
              <w:t>uczenia się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3B58CD" w:rsidRPr="00CF0B4A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B4A">
              <w:rPr>
                <w:rFonts w:ascii="Times New Roman" w:hAnsi="Times New Roman"/>
                <w:b/>
                <w:sz w:val="24"/>
                <w:szCs w:val="24"/>
              </w:rPr>
              <w:t>Opis kierunkowych efektów uczenia się</w:t>
            </w: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B58CD" w:rsidRPr="00536191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6191">
              <w:rPr>
                <w:rFonts w:ascii="Times New Roman" w:hAnsi="Times New Roman"/>
                <w:b/>
                <w:sz w:val="20"/>
              </w:rPr>
              <w:t>Odniesienie kierunkowych efektów uczenia się do charakterystyk</w:t>
            </w:r>
          </w:p>
          <w:p w:rsidR="003B58CD" w:rsidRPr="00536191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91">
              <w:rPr>
                <w:rFonts w:ascii="Times New Roman" w:hAnsi="Times New Roman"/>
                <w:b/>
                <w:sz w:val="20"/>
              </w:rPr>
              <w:t>drugiego stopnia dla:</w:t>
            </w:r>
          </w:p>
        </w:tc>
      </w:tr>
      <w:tr w:rsidR="003B58CD" w:rsidRPr="00681E2F" w:rsidTr="00536191">
        <w:tc>
          <w:tcPr>
            <w:tcW w:w="1702" w:type="dxa"/>
            <w:vMerge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3B58CD" w:rsidRPr="00536191" w:rsidRDefault="003B58CD" w:rsidP="0053619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191">
              <w:rPr>
                <w:rFonts w:ascii="Times New Roman" w:hAnsi="Times New Roman"/>
                <w:sz w:val="20"/>
              </w:rPr>
              <w:t>poziomu 6 Polskiej Ramy Kwalifikacji</w:t>
            </w:r>
          </w:p>
          <w:p w:rsidR="003B58CD" w:rsidRPr="00536191" w:rsidRDefault="003B58CD" w:rsidP="0053619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191">
              <w:rPr>
                <w:rFonts w:ascii="Times New Roman" w:hAnsi="Times New Roman"/>
                <w:sz w:val="20"/>
              </w:rPr>
              <w:t>(PRK)*</w:t>
            </w:r>
          </w:p>
        </w:tc>
      </w:tr>
      <w:tr w:rsidR="003B58CD" w:rsidRPr="00681E2F" w:rsidTr="00536191">
        <w:tc>
          <w:tcPr>
            <w:tcW w:w="10774" w:type="dxa"/>
            <w:gridSpan w:val="3"/>
            <w:shd w:val="clear" w:color="auto" w:fill="DDD9C3"/>
          </w:tcPr>
          <w:p w:rsidR="003B58CD" w:rsidRPr="00681E2F" w:rsidRDefault="00403760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  <w:highlight w:val="lightGray"/>
              </w:rPr>
            </w:pPr>
            <w:r>
              <w:rPr>
                <w:rFonts w:ascii="Times New Roman" w:hAnsi="Times New Roman"/>
                <w:b/>
                <w:szCs w:val="22"/>
              </w:rPr>
              <w:t>Wiedza (W)</w:t>
            </w:r>
            <w:r w:rsidR="003B58CD" w:rsidRPr="00681E2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B58CD" w:rsidRPr="00681E2F">
              <w:rPr>
                <w:rFonts w:ascii="Times New Roman" w:hAnsi="Times New Roman"/>
                <w:szCs w:val="22"/>
              </w:rPr>
              <w:t>Absolwent zna i rozumie:</w:t>
            </w: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FiR.P1_W01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 xml:space="preserve">Zna </w:t>
            </w:r>
            <w:r w:rsidRPr="00681E2F">
              <w:rPr>
                <w:rFonts w:ascii="Times New Roman" w:hAnsi="Times New Roman"/>
                <w:color w:val="000000"/>
                <w:szCs w:val="22"/>
              </w:rPr>
              <w:t xml:space="preserve">podstawowe mechanizmy kierujące zachowaniami człowieka w budowaniu struktur społecznych i gospodarczych,  zasady  ich funkcjonowania, w tym </w:t>
            </w:r>
            <w:r w:rsidRPr="00681E2F">
              <w:rPr>
                <w:rFonts w:ascii="Times New Roman" w:hAnsi="Times New Roman"/>
                <w:noProof/>
                <w:szCs w:val="22"/>
              </w:rPr>
              <w:t xml:space="preserve"> istotę i rodzaje więzi społecznych w zakresie struktur socjologicznych i gospodarczych oraz zachodzące w nich  prawidłowości.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FiR.P1_W02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Zna i dostrzega  działanie mechanizmu rynkowego oraz zjawiska mikro i makroekonomiczne, w tym powiązania między nimi</w:t>
            </w:r>
            <w:r>
              <w:rPr>
                <w:rFonts w:ascii="Times New Roman" w:hAnsi="Times New Roman"/>
                <w:noProof/>
                <w:szCs w:val="22"/>
              </w:rPr>
              <w:t>,</w:t>
            </w:r>
            <w:r w:rsidRPr="00681E2F">
              <w:rPr>
                <w:rFonts w:ascii="Times New Roman" w:hAnsi="Times New Roman"/>
                <w:noProof/>
                <w:szCs w:val="22"/>
              </w:rPr>
              <w:t xml:space="preserve"> a także  współudział człowieka oraz  jego rolę w społeczeństwie i w gospodarce.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FiR.P1_W03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Rozumie i dostrzega w praktyce mechanizmy ekonomiczne w sferze międzynarodowych stosunków gospodarczych , w szczególności między Polską a pozostałymi krajami UE, w tym także mechanizmy systemu finansowego Unii Europejskiej.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FiR.P1_W04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Ma podstawową wiedzę o narzędziach i metodach wykorzystywanych w finansach i rachunkowości. </w:t>
            </w:r>
            <w:r w:rsidRPr="00681E2F">
              <w:rPr>
                <w:rFonts w:ascii="Times New Roman" w:hAnsi="Times New Roman"/>
                <w:color w:val="000000"/>
                <w:szCs w:val="22"/>
              </w:rPr>
              <w:t>Zna  podstawowe metody ilościowe i jakościowe wykorzystywane w naukach o finansach i rachunkowości, w tym: matematyki finansowej, statystyki,  szacowania wartości strumieni pieniężnych.  Zna techniki pozyskiwania danych do analiz opisujących jednostki gospodarcze oraz zachodzące w nich procesy oraz wie jak je wykorzystać w praktyce.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FiR.P1_W05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Rozumie  zasady funkcjonowania systemu prawa w państwie, w szczególności  źródła prawa finansowego i podatkowego oraz umie je wskazać,  pozyskać ( m.in. z </w:t>
            </w:r>
            <w:proofErr w:type="spellStart"/>
            <w:r w:rsidRPr="00681E2F">
              <w:rPr>
                <w:rFonts w:ascii="Times New Roman" w:hAnsi="Times New Roman"/>
                <w:szCs w:val="22"/>
              </w:rPr>
              <w:t>ISAP-u</w:t>
            </w:r>
            <w:proofErr w:type="spellEnd"/>
            <w:r w:rsidRPr="00681E2F">
              <w:rPr>
                <w:rFonts w:ascii="Times New Roman" w:hAnsi="Times New Roman"/>
                <w:szCs w:val="22"/>
              </w:rPr>
              <w:t>)  i korzystać z nich.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FiR.P1_W06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Zna i rozumie zasady funkcjonowania instytucji finansowych w gospodarce,  mechanizm funkcjonowania rynku pieniężnego, w tym  kapitałowego oraz instrumenty finansowe i metody oceny rentowności inwestycji finansowej oraz ich praktyczne zastosowanie..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FiR.P1_W07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E2F">
              <w:rPr>
                <w:rFonts w:ascii="Times New Roman" w:hAnsi="Times New Roman"/>
                <w:sz w:val="24"/>
                <w:szCs w:val="24"/>
              </w:rPr>
              <w:t>Rozumie istotę i zasady działania finansów przedsiębiorstwa, prowadzenia rachunkowości,  prezentowania informacji w sprawozdaniach finansowych i metodykę  przeprowadzania ich analizy oraz zna podstawy  przeprowadzania rewizji finansowej. Jednocześnie zna funkcje finansów publicznych i formy organizacyjno-prawne jednostek stanowiących  ten</w:t>
            </w:r>
            <w:r w:rsidRPr="00681E2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81E2F">
              <w:rPr>
                <w:rFonts w:ascii="Times New Roman" w:hAnsi="Times New Roman"/>
                <w:sz w:val="24"/>
                <w:szCs w:val="24"/>
              </w:rPr>
              <w:t>sektor i umie je rozróżnić.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FiR.P1_W08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color w:val="000000"/>
                <w:szCs w:val="22"/>
              </w:rPr>
              <w:t xml:space="preserve">Posiada wiedzę z zakresu rozpoznawania zjawisk gospodarczych oraz odpowiedniego ich grupowania i prezentowania. </w:t>
            </w:r>
            <w:r w:rsidRPr="00681E2F">
              <w:rPr>
                <w:rFonts w:ascii="Times New Roman" w:hAnsi="Times New Roman"/>
                <w:szCs w:val="22"/>
              </w:rPr>
              <w:t>Zna źródła i metody identyfikacji oraz miary ryzyka w działalności  przedsiębiorstwa.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FiR.P1_W09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FF0000"/>
                <w:szCs w:val="22"/>
              </w:rPr>
            </w:pPr>
            <w:r w:rsidRPr="00681E2F">
              <w:rPr>
                <w:rFonts w:ascii="Times New Roman" w:hAnsi="Times New Roman"/>
                <w:color w:val="000000"/>
                <w:szCs w:val="22"/>
              </w:rPr>
              <w:t xml:space="preserve">Rozumie konieczność  rozpoznawania operacji </w:t>
            </w:r>
            <w:r w:rsidRPr="00681E2F">
              <w:rPr>
                <w:rFonts w:ascii="Times New Roman" w:hAnsi="Times New Roman"/>
                <w:szCs w:val="22"/>
              </w:rPr>
              <w:t>gospodarczych oraz zna zasady ich księgowania   w praktyce gospodarczej. Zna</w:t>
            </w:r>
            <w:r w:rsidRPr="00681E2F">
              <w:rPr>
                <w:rFonts w:ascii="Times New Roman" w:hAnsi="Times New Roman"/>
                <w:color w:val="000000"/>
                <w:szCs w:val="22"/>
              </w:rPr>
              <w:t xml:space="preserve"> zasady </w:t>
            </w:r>
            <w:r w:rsidRPr="00681E2F">
              <w:rPr>
                <w:rFonts w:ascii="Times New Roman" w:hAnsi="Times New Roman"/>
                <w:szCs w:val="22"/>
              </w:rPr>
              <w:t xml:space="preserve">i  standardy rachunkowości  oraz ich znaczenie  zastosowania    w </w:t>
            </w:r>
            <w:r w:rsidRPr="00681E2F">
              <w:rPr>
                <w:rFonts w:ascii="Times New Roman" w:hAnsi="Times New Roman"/>
                <w:color w:val="000000"/>
                <w:szCs w:val="22"/>
              </w:rPr>
              <w:t xml:space="preserve">sporządzaniu sprawozdań finansowych.  Zna źródła pozyskiwania </w:t>
            </w:r>
            <w:r w:rsidRPr="00681E2F">
              <w:rPr>
                <w:rFonts w:ascii="Times New Roman" w:hAnsi="Times New Roman"/>
                <w:szCs w:val="22"/>
              </w:rPr>
              <w:t xml:space="preserve">danych  sprawozdawczości finansowej oraz zna postacie i rozumie metody analizy finansowej w celu wykorzystania ich w działalności zawodowej.   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FiR.P1_W10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Rozumie zasady funkcjonowania systemu bankowego, w tym zna mechanizm oddziaływania banku centralnego na sektor bankowy.  Identyfikuje podstawowe rodzaje  usług/produktów  bankowych według odpowiednich </w:t>
            </w:r>
            <w:r w:rsidRPr="00681E2F">
              <w:rPr>
                <w:rFonts w:ascii="Times New Roman" w:hAnsi="Times New Roman"/>
                <w:szCs w:val="22"/>
              </w:rPr>
              <w:lastRenderedPageBreak/>
              <w:t>kryteriów podziału.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lastRenderedPageBreak/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lastRenderedPageBreak/>
              <w:t>FiR.P1_W11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tabs>
                <w:tab w:val="left" w:pos="34"/>
                <w:tab w:val="left" w:pos="176"/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Zna podstawowe zasady funkcjonowania systemu ubezpieczeń gospodarczych i społecznych.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FiR.P1_W12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Zna metody organizacji i zarządzania jednostkami gospodarczymi, w tym podstawowe zasady tworzenia i rozwoju różnych form przedsiębiorczości  (np. strategie  rozwoju indywidualnej przedsiębiorczości itp.). Rozumie powiązania między  obszarami działalności i funkcjami zarządzania w przedsiębiorstwie.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FiR.P1_W13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Rozumie i akceptuje zasady etyki zawodowej , w tym zawodu księgowego i jest gotowy do ich przestrzegania w działalności zawodowej.  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FiR.P1_W14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Zna podstawowe pojęcia i regulacje w zakresie ochrony własności  intelektualnej (</w:t>
            </w:r>
            <w:r w:rsidRPr="00681E2F">
              <w:rPr>
                <w:rFonts w:ascii="Times New Roman" w:hAnsi="Times New Roman"/>
                <w:i/>
                <w:szCs w:val="22"/>
              </w:rPr>
              <w:t>przemysłowej i prawa autorskiego</w:t>
            </w:r>
            <w:r w:rsidRPr="00681E2F">
              <w:rPr>
                <w:rFonts w:ascii="Times New Roman" w:hAnsi="Times New Roman"/>
                <w:szCs w:val="22"/>
              </w:rPr>
              <w:t>) i</w:t>
            </w:r>
            <w:r w:rsidRPr="00681E2F">
              <w:rPr>
                <w:rFonts w:ascii="Times New Roman" w:hAnsi="Times New Roman"/>
                <w:color w:val="000000"/>
                <w:szCs w:val="22"/>
              </w:rPr>
              <w:t xml:space="preserve"> rozumie konieczność ochrony zasobów materialnych i niematerialnych w organizacji oraz  obowiązek ujawniania informacji o nich, w zakresie przewidzianym prawem.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702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81E2F">
              <w:rPr>
                <w:rFonts w:ascii="Times New Roman" w:hAnsi="Times New Roman"/>
                <w:color w:val="000000"/>
                <w:szCs w:val="22"/>
              </w:rPr>
              <w:t>FiR.P1_W15</w:t>
            </w:r>
          </w:p>
        </w:tc>
        <w:tc>
          <w:tcPr>
            <w:tcW w:w="72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Posiada niezbędną wiedzę w zakresie bezpieczeństwa i higieny pracy, w tym z udzielania pierwszej pomocy oraz potrafi ją wykorzystać w praktyce.</w:t>
            </w:r>
          </w:p>
        </w:tc>
        <w:tc>
          <w:tcPr>
            <w:tcW w:w="1843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10774" w:type="dxa"/>
            <w:gridSpan w:val="3"/>
            <w:shd w:val="clear" w:color="auto" w:fill="auto"/>
            <w:vAlign w:val="center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b/>
                <w:szCs w:val="22"/>
              </w:rPr>
              <w:t>*</w:t>
            </w:r>
            <w:r w:rsidRPr="00681E2F">
              <w:rPr>
                <w:rFonts w:ascii="Times New Roman" w:hAnsi="Times New Roman"/>
                <w:szCs w:val="22"/>
              </w:rPr>
              <w:t xml:space="preserve"> Symbolika kategorii charakterystyki  kwalifikacji według PRK w zakresie </w:t>
            </w:r>
            <w:r w:rsidRPr="00681E2F">
              <w:rPr>
                <w:rFonts w:ascii="Times New Roman" w:hAnsi="Times New Roman"/>
                <w:b/>
                <w:szCs w:val="22"/>
              </w:rPr>
              <w:t>Wiedza</w:t>
            </w:r>
            <w:r w:rsidRPr="00681E2F">
              <w:rPr>
                <w:rFonts w:ascii="Times New Roman" w:hAnsi="Times New Roman"/>
                <w:szCs w:val="22"/>
              </w:rPr>
              <w:t xml:space="preserve">:   </w:t>
            </w:r>
          </w:p>
          <w:p w:rsidR="003B58CD" w:rsidRPr="00681E2F" w:rsidRDefault="003B58CD" w:rsidP="003B58CD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i/>
                <w:szCs w:val="22"/>
              </w:rPr>
            </w:pPr>
            <w:r w:rsidRPr="00681E2F">
              <w:rPr>
                <w:rFonts w:ascii="Times New Roman" w:hAnsi="Times New Roman"/>
                <w:i/>
                <w:szCs w:val="22"/>
              </w:rPr>
              <w:t>P6S_WG – Zakres i głębia- kompleksowość perspektywy poznawczej i zależności</w:t>
            </w:r>
          </w:p>
          <w:p w:rsidR="003B58CD" w:rsidRPr="00681E2F" w:rsidRDefault="003B58CD" w:rsidP="003B58CD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i/>
                <w:szCs w:val="22"/>
              </w:rPr>
              <w:t>P6S_WK – Kontekst -  uwarunkowania, skutki.</w:t>
            </w:r>
          </w:p>
        </w:tc>
      </w:tr>
    </w:tbl>
    <w:p w:rsidR="003B58CD" w:rsidRPr="00681E2F" w:rsidRDefault="003B58CD" w:rsidP="003B58CD">
      <w:pPr>
        <w:rPr>
          <w:vanish/>
        </w:rPr>
      </w:pPr>
    </w:p>
    <w:tbl>
      <w:tblPr>
        <w:tblW w:w="10773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7307"/>
        <w:gridCol w:w="1951"/>
      </w:tblGrid>
      <w:tr w:rsidR="003B58CD" w:rsidRPr="00681E2F" w:rsidTr="00CF0B4A">
        <w:trPr>
          <w:trHeight w:val="421"/>
          <w:jc w:val="center"/>
        </w:trPr>
        <w:tc>
          <w:tcPr>
            <w:tcW w:w="10773" w:type="dxa"/>
            <w:gridSpan w:val="3"/>
            <w:shd w:val="clear" w:color="auto" w:fill="DDD9C3"/>
            <w:vAlign w:val="center"/>
          </w:tcPr>
          <w:p w:rsidR="003B58CD" w:rsidRPr="00681E2F" w:rsidRDefault="003B58CD" w:rsidP="00CF0B4A">
            <w:pPr>
              <w:spacing w:after="200"/>
              <w:jc w:val="center"/>
              <w:rPr>
                <w:rFonts w:ascii="Times New Roman" w:hAnsi="Times New Roman"/>
                <w:b/>
                <w:sz w:val="24"/>
              </w:rPr>
            </w:pPr>
            <w:r w:rsidRPr="00681E2F">
              <w:rPr>
                <w:rFonts w:ascii="Times New Roman" w:hAnsi="Times New Roman"/>
                <w:b/>
                <w:sz w:val="24"/>
              </w:rPr>
              <w:t xml:space="preserve">Umiejętności (U) </w:t>
            </w:r>
            <w:r w:rsidRPr="00681E2F">
              <w:rPr>
                <w:rFonts w:ascii="Times New Roman" w:hAnsi="Times New Roman"/>
                <w:sz w:val="24"/>
              </w:rPr>
              <w:t>Absolwent potrafi:</w:t>
            </w:r>
          </w:p>
        </w:tc>
      </w:tr>
      <w:tr w:rsidR="003B58CD" w:rsidRPr="00681E2F" w:rsidTr="00536191">
        <w:trPr>
          <w:trHeight w:val="624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FiR.P1_U01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Potrafi posługiwać się językiem obcym na poziomie B2 Europejskiego Systemu Opisu Kształcenia Językowego.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P6S_UK</w:t>
            </w: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FiR.P1_U02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Potrafi pozyskiwać, analizować i wykorzystywać dane charakteryzujące zjawiska/procesy gospodarcze za pomocą narzędzi statystycznych i ekonometrycznych oraz oceniać i prognozować praktyczne skutki konkretnych zjawisk/procesów, w szczególności finansowych – typowych dla działalności zawodowej związanej z kierunkiem studiów.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  <w:szCs w:val="22"/>
              </w:rPr>
              <w:t>P6S_UK</w:t>
            </w:r>
          </w:p>
          <w:p w:rsidR="003B58CD" w:rsidRPr="00681E2F" w:rsidRDefault="003B58CD" w:rsidP="00793A46">
            <w:pPr>
              <w:spacing w:after="200"/>
              <w:jc w:val="center"/>
              <w:rPr>
                <w:rFonts w:ascii="Times New Roman" w:hAnsi="Times New Roman"/>
              </w:rPr>
            </w:pPr>
          </w:p>
          <w:p w:rsidR="003B58CD" w:rsidRPr="00681E2F" w:rsidRDefault="003B58CD" w:rsidP="00793A46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FiR.P1_U03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Umie korzystać z systemu informacyjnego oraz</w:t>
            </w:r>
            <w:r w:rsidRPr="00681E2F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Pr="00681E2F">
              <w:rPr>
                <w:rFonts w:ascii="Times New Roman" w:hAnsi="Times New Roman"/>
                <w:szCs w:val="22"/>
              </w:rPr>
              <w:t>podstawowych technologii informatycznych, w pozyskiwaniu danych źródłowych i opracowywaniu analiz, w szczególności finansowych, dla potrzeb kierowania i zarządzania jednostką gospodarczą.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after="200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FiR.P1_U04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Rozpoznaje zjawiska i procesy mikro i makroekonomiczne oraz analizuje i ocenia skutki ich przebiegu.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after="200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FiR.P1_U05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Potrafi wyjaśnić powiązania jednostek gospodarczych z systemem bankowym i sektorem finansów publicznych, w tym m.in. z budżetem państwa i budżetami jednostek samorządu terytorialnego.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FiR.P1_U06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Potrafi wskazać źródła pozyskiwania środków publicznych w powiązaniu ich z konkretnymi wydatkami. Dostrzega zagrożenia wynikające z deficytu budżetowego i zadłużenia jednostek sektora finansów publicznych oraz formułować i wskazywać jego typowe rozwiązania w praktyce.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after="200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after="200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FiR.P1_U07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Dostrzega znaczenie przedsiębiorczości w makro i mikroskali gospodarki narodowej. Potrafi  wykorzystać   umiejętności, w tym w zakresie nabytej wiedzy i podczas praktyki zawodowej, aby rozstrzygać problemy pojawiające się w pracy zawodowej, zastosować je w procesach decyzyjnych w zakresie gospodarowania zasobami, w szczególności  finansowymi i informacyjnymi  jednostek organizacyjnych. Umie zaplanować i</w:t>
            </w:r>
            <w:r>
              <w:rPr>
                <w:rFonts w:ascii="Times New Roman" w:hAnsi="Times New Roman"/>
                <w:szCs w:val="22"/>
              </w:rPr>
              <w:t xml:space="preserve"> zorganizować pracę indywidualną</w:t>
            </w:r>
            <w:r w:rsidRPr="00681E2F">
              <w:rPr>
                <w:rFonts w:ascii="Times New Roman" w:hAnsi="Times New Roman"/>
                <w:szCs w:val="22"/>
              </w:rPr>
              <w:t xml:space="preserve"> w zespole, a także w</w:t>
            </w:r>
            <w:r>
              <w:rPr>
                <w:rFonts w:ascii="Times New Roman" w:hAnsi="Times New Roman"/>
                <w:szCs w:val="22"/>
              </w:rPr>
              <w:t>spółdziałać, w ramach tych prac</w:t>
            </w:r>
            <w:r w:rsidRPr="00681E2F">
              <w:rPr>
                <w:rFonts w:ascii="Times New Roman" w:hAnsi="Times New Roman"/>
                <w:szCs w:val="22"/>
              </w:rPr>
              <w:t xml:space="preserve">, z  osobami  prezentującymi dziedziny działalności gospodarczej poza obszarem/dziedzina finansową.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P6S_UO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lastRenderedPageBreak/>
              <w:t>FiR.P1_U08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Rozróżnia międzynarodowe instytucje finansowe, w szczególności działające w Unii Europejskiej. Potrafi rozpoznawać i oceniać wydarzenia na rynkach finansowych, wskazywać czynniki ryzyka inwestycji</w:t>
            </w:r>
            <w:r w:rsidRPr="00681E2F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Pr="00681E2F">
              <w:rPr>
                <w:rFonts w:ascii="Times New Roman" w:hAnsi="Times New Roman"/>
                <w:szCs w:val="22"/>
              </w:rPr>
              <w:t>w papiery wartościowe oraz korzyści i zagrożenia towarzyszce jednostkom gospodarczym.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P6S_UO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FiR.P1_U09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Umie odnieść przepisy prawne do praktyki gospodarczej, w tym dostrzegać związki między decyzjami gospodarczymi, w tym w szczególności między decyzjami finansowymi, a ich prawnymi skutkami.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P6S_UW;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FiR.P1_U10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Rozpoznaje i ocenia zjawiska finansowe zachodzące w gospodarce i w jednostkach gospodarczych. Potrafi wskazać źródła ryzyka i ograniczenia w otoczeniu wewnętrznym i zewnętrznym  przedsiębiorstwa. Umie zaplanować i zorganizować pracę indywidualną oraz pracę w zespole (także o charakterze interdyscyplinarnym)  i współuczestniczyć w niej.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</w:rPr>
              <w:t>P6S_UO</w:t>
            </w: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FiR.P1_U11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Umie pozyskiwać dane do sporządzania analizy finansowej. Potrafi przygotować i czytać dane </w:t>
            </w:r>
            <w:r w:rsidRPr="00681E2F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Pr="00681E2F">
              <w:rPr>
                <w:rFonts w:ascii="Times New Roman" w:hAnsi="Times New Roman"/>
                <w:szCs w:val="22"/>
              </w:rPr>
              <w:t xml:space="preserve">sprawozdawczości finansowej oraz przeprowadzić ocenę sytuacji finansowej jednostki w oparciu i znajomość postaci i metodyki analizy finansowej. 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FiR.P1_U12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Umie sporządzić rachunek kosztów i wykorzystać wynikające z niego informacje do podejmowania optymalnych decyzji.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trHeight w:val="290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B58CD" w:rsidRPr="00681E2F" w:rsidRDefault="003B58CD" w:rsidP="00793A46">
            <w:pPr>
              <w:keepLines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FiR.P1_U13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Potrafi  dekretować i księgować operacje gospodarcze.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FiR.P1_U14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Potrafi analizować ofertę produktowa banków , w tym  wskazać czynniki ryzyka kredytowego.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FiR.P1_U15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Rozróżnia i analizuje ofertę ubezpieczeniową oraz potrafi wskazać czynniki ryzyka w działalności ubezpieczeniowej.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FiR.P1_U16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Rozróżnia i dostrzega różnice między planowaniem strategicznym i operacyjnym w organizacji, w tym style kierowania i typy struktury organizacyjnej.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trHeight w:val="855"/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keepLines/>
              <w:spacing w:after="200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FiR.P1_U17</w:t>
            </w:r>
          </w:p>
        </w:tc>
        <w:tc>
          <w:tcPr>
            <w:tcW w:w="7307" w:type="dxa"/>
            <w:shd w:val="clear" w:color="auto" w:fill="auto"/>
          </w:tcPr>
          <w:p w:rsidR="003B58CD" w:rsidRPr="00681E2F" w:rsidRDefault="003B58CD" w:rsidP="00793A46">
            <w:pPr>
              <w:keepLines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 xml:space="preserve">Potrafi samodzielnie planować i uczyć się, m.in. przygotowując  pracę pisemną i wystąpienie ustne na określony temat z finansów i rachunkowości. 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P6S_UK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</w:rPr>
              <w:t>P6S_UU</w:t>
            </w:r>
          </w:p>
        </w:tc>
      </w:tr>
      <w:tr w:rsidR="003B58CD" w:rsidRPr="00681E2F" w:rsidTr="00536191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681E2F">
              <w:rPr>
                <w:rFonts w:ascii="Times New Roman" w:hAnsi="Times New Roman"/>
                <w:b/>
                <w:i/>
                <w:sz w:val="20"/>
                <w:szCs w:val="22"/>
              </w:rPr>
              <w:t xml:space="preserve">*  </w:t>
            </w:r>
            <w:r w:rsidRPr="00681E2F">
              <w:rPr>
                <w:rFonts w:ascii="Times New Roman" w:hAnsi="Times New Roman"/>
                <w:sz w:val="20"/>
                <w:szCs w:val="22"/>
              </w:rPr>
              <w:t xml:space="preserve">Symbolika  kategorii charakterystyki kwalifikacji według PRK w zakresie  </w:t>
            </w:r>
            <w:r w:rsidRPr="00681E2F">
              <w:rPr>
                <w:rFonts w:ascii="Times New Roman" w:hAnsi="Times New Roman"/>
                <w:b/>
                <w:sz w:val="20"/>
                <w:szCs w:val="22"/>
              </w:rPr>
              <w:t>Umiejętności (U):</w:t>
            </w:r>
          </w:p>
          <w:p w:rsidR="003B58CD" w:rsidRPr="00681E2F" w:rsidRDefault="003B58CD" w:rsidP="003B58CD">
            <w:pPr>
              <w:numPr>
                <w:ilvl w:val="0"/>
                <w:numId w:val="2"/>
              </w:numPr>
              <w:spacing w:line="240" w:lineRule="auto"/>
              <w:ind w:left="230" w:hanging="230"/>
              <w:contextualSpacing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>P6S_UW – Wykorzystanie wiedzy - rozwiązywane problemy i wykonywane zadania.</w:t>
            </w:r>
          </w:p>
          <w:p w:rsidR="003B58CD" w:rsidRPr="00681E2F" w:rsidRDefault="003B58CD" w:rsidP="003B58CD">
            <w:pPr>
              <w:numPr>
                <w:ilvl w:val="0"/>
                <w:numId w:val="2"/>
              </w:numPr>
              <w:spacing w:line="240" w:lineRule="auto"/>
              <w:ind w:left="230" w:hanging="230"/>
              <w:contextualSpacing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 xml:space="preserve">P6S_UK – Komunikowanie się - odbieranie i tworzenie wypowiedzi, upowszechnianie wiedzy w środowisku </w:t>
            </w:r>
          </w:p>
          <w:p w:rsidR="003B58CD" w:rsidRPr="00681E2F" w:rsidRDefault="003B58CD" w:rsidP="00793A46">
            <w:pPr>
              <w:spacing w:line="240" w:lineRule="auto"/>
              <w:ind w:left="230"/>
              <w:contextualSpacing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 xml:space="preserve">                  naukowym i posługiwanie się językiem obcym.</w:t>
            </w:r>
          </w:p>
          <w:p w:rsidR="003B58CD" w:rsidRPr="00681E2F" w:rsidRDefault="003B58CD" w:rsidP="003B58CD">
            <w:pPr>
              <w:numPr>
                <w:ilvl w:val="0"/>
                <w:numId w:val="2"/>
              </w:numPr>
              <w:spacing w:line="240" w:lineRule="auto"/>
              <w:ind w:left="230" w:hanging="230"/>
              <w:contextualSpacing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>P6S_UO – Organizacja pracy - planowanie i praca zespołowa.</w:t>
            </w:r>
          </w:p>
          <w:p w:rsidR="003B58CD" w:rsidRPr="00681E2F" w:rsidRDefault="003B58CD" w:rsidP="003B58CD">
            <w:pPr>
              <w:numPr>
                <w:ilvl w:val="0"/>
                <w:numId w:val="2"/>
              </w:numPr>
              <w:spacing w:line="240" w:lineRule="auto"/>
              <w:ind w:left="230" w:hanging="230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>P6S_UU –  Uczenie się - planowanie własnego rozwoju i rozwoju innych osób.</w:t>
            </w:r>
          </w:p>
        </w:tc>
      </w:tr>
      <w:tr w:rsidR="003B58CD" w:rsidRPr="00681E2F" w:rsidTr="00CF0B4A">
        <w:trPr>
          <w:trHeight w:val="417"/>
          <w:jc w:val="center"/>
        </w:trPr>
        <w:tc>
          <w:tcPr>
            <w:tcW w:w="10773" w:type="dxa"/>
            <w:gridSpan w:val="3"/>
            <w:shd w:val="clear" w:color="auto" w:fill="DDD9C3"/>
            <w:vAlign w:val="center"/>
          </w:tcPr>
          <w:p w:rsidR="00CF0B4A" w:rsidRDefault="00CF0B4A" w:rsidP="00CF0B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F0B4A" w:rsidRPr="00CF0B4A" w:rsidRDefault="003B58CD" w:rsidP="00CF0B4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1E2F">
              <w:rPr>
                <w:rFonts w:ascii="Times New Roman" w:hAnsi="Times New Roman"/>
                <w:b/>
                <w:sz w:val="24"/>
              </w:rPr>
              <w:t>Kompetencje społeczne (K)</w:t>
            </w:r>
            <w:r w:rsidRPr="00681E2F">
              <w:rPr>
                <w:rFonts w:ascii="Times New Roman" w:hAnsi="Times New Roman"/>
                <w:sz w:val="24"/>
              </w:rPr>
              <w:t>Absolwent jest gotów do:</w:t>
            </w:r>
          </w:p>
        </w:tc>
      </w:tr>
      <w:tr w:rsidR="003B58CD" w:rsidRPr="00681E2F" w:rsidTr="00536191">
        <w:trPr>
          <w:trHeight w:val="272"/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FiR.P1_K01</w:t>
            </w:r>
          </w:p>
        </w:tc>
        <w:tc>
          <w:tcPr>
            <w:tcW w:w="7307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Jest świadomy ograniczeń prawnych w praktyce gospodarczej i w relacjach społecznych oraz w przestrzeganiu etycznych zasad postępowania w wykonywaniu zawodu.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P6S_KR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trHeight w:val="279"/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FiR.P1_K02</w:t>
            </w:r>
          </w:p>
        </w:tc>
        <w:tc>
          <w:tcPr>
            <w:tcW w:w="7307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 xml:space="preserve">Jest świadomy występowania ryzyka w otoczeniu bliższym i dalszym jednostek gospodarczych, </w:t>
            </w:r>
            <w:r w:rsidRPr="00681E2F">
              <w:rPr>
                <w:rFonts w:ascii="Times New Roman" w:hAnsi="Times New Roman"/>
                <w:szCs w:val="22"/>
              </w:rPr>
              <w:t xml:space="preserve">a także konieczności ponoszenia konsekwencji decyzji swoich i zespołu.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P6S_KR</w:t>
            </w:r>
          </w:p>
        </w:tc>
      </w:tr>
      <w:tr w:rsidR="003B58CD" w:rsidRPr="00681E2F" w:rsidTr="00536191">
        <w:trPr>
          <w:trHeight w:val="266"/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FiR.P1_K03</w:t>
            </w:r>
          </w:p>
        </w:tc>
        <w:tc>
          <w:tcPr>
            <w:tcW w:w="7307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 xml:space="preserve">Jest gotów do samodzielnego podejmowania decyzji, w rozwiązywaniu problemów poznawczych i praktycznych z </w:t>
            </w:r>
            <w:r w:rsidRPr="00681E2F">
              <w:rPr>
                <w:rFonts w:ascii="Times New Roman" w:hAnsi="Times New Roman"/>
                <w:i/>
              </w:rPr>
              <w:t>finansów i rachunkowości</w:t>
            </w:r>
            <w:r w:rsidRPr="00681E2F">
              <w:rPr>
                <w:rFonts w:ascii="Times New Roman" w:hAnsi="Times New Roman"/>
              </w:rPr>
              <w:t xml:space="preserve">,  po zasięgnięciu opinii ekspertów, w przypadku trudności z samodzielnym ich rozwiązaniem. Ponadto potrafi określić  priorytety, odróżniając problemy  istotne od nieistotnych oraz do przewidywania ich skutków  na  rzecz interesu publicznego i odpowiedzialności za własne działania.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P6S_KO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trHeight w:val="266"/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FiR.P1_K04</w:t>
            </w:r>
          </w:p>
        </w:tc>
        <w:tc>
          <w:tcPr>
            <w:tcW w:w="7307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 xml:space="preserve">Jest gotów do </w:t>
            </w:r>
            <w:r w:rsidRPr="00681E2F">
              <w:rPr>
                <w:rFonts w:ascii="Times New Roman" w:hAnsi="Times New Roman"/>
                <w:szCs w:val="22"/>
              </w:rPr>
              <w:t xml:space="preserve">organizowania pracy własnej oraz pracy w zespole  i kierowania nim oraz  jest przygotowany do pełnienia różnych ról zawodowych kierując się zasadami etyki, a także </w:t>
            </w:r>
            <w:r w:rsidRPr="00681E2F">
              <w:rPr>
                <w:rFonts w:ascii="Times New Roman" w:hAnsi="Times New Roman"/>
              </w:rPr>
              <w:t>zdolny do podejmowania inicjatyw w pracy zawodowej i w życiu społecznym.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P6S_KR</w:t>
            </w:r>
          </w:p>
        </w:tc>
      </w:tr>
      <w:tr w:rsidR="003B58CD" w:rsidRPr="00681E2F" w:rsidTr="00536191">
        <w:trPr>
          <w:trHeight w:val="266"/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lastRenderedPageBreak/>
              <w:t>FiR.P1_K05</w:t>
            </w:r>
          </w:p>
        </w:tc>
        <w:tc>
          <w:tcPr>
            <w:tcW w:w="7307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 xml:space="preserve">Jest świadomy   roli przedsiębiorczości w gospodarce oraz gotów do wykorzystania szansy na </w:t>
            </w:r>
            <w:proofErr w:type="spellStart"/>
            <w:r w:rsidRPr="00681E2F">
              <w:rPr>
                <w:rFonts w:ascii="Times New Roman" w:hAnsi="Times New Roman"/>
              </w:rPr>
              <w:t>samozatrudnienie</w:t>
            </w:r>
            <w:proofErr w:type="spellEnd"/>
            <w:r w:rsidRPr="00681E2F">
              <w:rPr>
                <w:rFonts w:ascii="Times New Roman" w:hAnsi="Times New Roman"/>
              </w:rPr>
              <w:t xml:space="preserve"> i poprawę indywidualnego dobrobytu.  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P6S_KO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rPr>
          <w:trHeight w:val="266"/>
          <w:jc w:val="center"/>
        </w:trPr>
        <w:tc>
          <w:tcPr>
            <w:tcW w:w="1515" w:type="dxa"/>
            <w:shd w:val="clear" w:color="auto" w:fill="auto"/>
          </w:tcPr>
          <w:p w:rsidR="003B58CD" w:rsidRPr="00681E2F" w:rsidRDefault="003B58CD" w:rsidP="00793A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>FiR.P1_K06</w:t>
            </w:r>
          </w:p>
        </w:tc>
        <w:tc>
          <w:tcPr>
            <w:tcW w:w="7307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</w:rPr>
              <w:t xml:space="preserve">Jest świadomy potrzeby ciągłego doskonalenia i podnoszenia kwalifikacji zawodowych oraz samorealizacji, w szczególności z zakresu finansów i rachunkowości.  </w:t>
            </w:r>
            <w:r w:rsidRPr="00681E2F">
              <w:rPr>
                <w:rFonts w:ascii="Times New Roman" w:hAnsi="Times New Roman"/>
                <w:strike/>
              </w:rPr>
              <w:t xml:space="preserve"> </w:t>
            </w:r>
          </w:p>
        </w:tc>
        <w:tc>
          <w:tcPr>
            <w:tcW w:w="1951" w:type="dxa"/>
            <w:shd w:val="clear" w:color="auto" w:fill="FFFFFF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P6S_KO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P6S_KR</w:t>
            </w:r>
          </w:p>
        </w:tc>
      </w:tr>
      <w:tr w:rsidR="003B58CD" w:rsidRPr="00681E2F" w:rsidTr="00536191">
        <w:trPr>
          <w:trHeight w:val="266"/>
          <w:jc w:val="center"/>
        </w:trPr>
        <w:tc>
          <w:tcPr>
            <w:tcW w:w="10773" w:type="dxa"/>
            <w:gridSpan w:val="3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681E2F">
              <w:rPr>
                <w:rFonts w:ascii="Times New Roman" w:hAnsi="Times New Roman"/>
                <w:b/>
                <w:sz w:val="20"/>
                <w:szCs w:val="22"/>
              </w:rPr>
              <w:t xml:space="preserve">* </w:t>
            </w:r>
            <w:r w:rsidRPr="00681E2F">
              <w:rPr>
                <w:rFonts w:ascii="Times New Roman" w:hAnsi="Times New Roman"/>
                <w:sz w:val="20"/>
                <w:szCs w:val="22"/>
              </w:rPr>
              <w:t xml:space="preserve">Symbolika I kategorii charakterystyki kwalifikacji według PRK w zakresie  </w:t>
            </w:r>
            <w:r w:rsidRPr="00681E2F">
              <w:rPr>
                <w:rFonts w:ascii="Times New Roman" w:hAnsi="Times New Roman"/>
                <w:b/>
                <w:sz w:val="20"/>
                <w:szCs w:val="22"/>
              </w:rPr>
              <w:t>Kompetencje społeczne (K):</w:t>
            </w:r>
          </w:p>
          <w:p w:rsidR="003B58CD" w:rsidRPr="00681E2F" w:rsidRDefault="003B58CD" w:rsidP="003B58CD">
            <w:pPr>
              <w:numPr>
                <w:ilvl w:val="0"/>
                <w:numId w:val="2"/>
              </w:numPr>
              <w:spacing w:line="240" w:lineRule="auto"/>
              <w:ind w:left="142" w:hanging="142"/>
              <w:contextualSpacing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>P6S_KK –  Oceny - krytyczne podejście.</w:t>
            </w:r>
          </w:p>
          <w:p w:rsidR="003B58CD" w:rsidRPr="00681E2F" w:rsidRDefault="003B58CD" w:rsidP="003B58CD">
            <w:pPr>
              <w:numPr>
                <w:ilvl w:val="0"/>
                <w:numId w:val="2"/>
              </w:numPr>
              <w:spacing w:line="240" w:lineRule="auto"/>
              <w:ind w:left="142" w:hanging="142"/>
              <w:contextualSpacing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>P6S_KO – Odpowiedzialność -  wypełnianie zobowiązań  społecznych i działanie na rzecz interesu publicznego.</w:t>
            </w:r>
          </w:p>
          <w:p w:rsidR="003B58CD" w:rsidRPr="00681E2F" w:rsidRDefault="003B58CD" w:rsidP="003B58CD">
            <w:pPr>
              <w:numPr>
                <w:ilvl w:val="0"/>
                <w:numId w:val="2"/>
              </w:numPr>
              <w:spacing w:line="240" w:lineRule="auto"/>
              <w:ind w:left="142" w:hanging="142"/>
              <w:contextualSpacing/>
              <w:jc w:val="left"/>
              <w:rPr>
                <w:rFonts w:ascii="Times New Roman" w:hAnsi="Times New Roman"/>
              </w:rPr>
            </w:pPr>
            <w:r w:rsidRPr="00681E2F">
              <w:rPr>
                <w:rFonts w:ascii="Times New Roman" w:hAnsi="Times New Roman"/>
                <w:i/>
                <w:sz w:val="20"/>
                <w:szCs w:val="22"/>
              </w:rPr>
              <w:t>P6S_KR – Rola  zawodowa -  niezależność i rozwój etosu.</w:t>
            </w:r>
          </w:p>
        </w:tc>
      </w:tr>
      <w:tr w:rsidR="003B58CD" w:rsidRPr="00681E2F" w:rsidTr="00536191">
        <w:trPr>
          <w:trHeight w:val="266"/>
          <w:jc w:val="center"/>
        </w:trPr>
        <w:tc>
          <w:tcPr>
            <w:tcW w:w="10773" w:type="dxa"/>
            <w:gridSpan w:val="3"/>
            <w:shd w:val="clear" w:color="auto" w:fill="D9D9D9" w:themeFill="background1" w:themeFillShade="D9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3B58CD" w:rsidRPr="00681E2F" w:rsidRDefault="00536191" w:rsidP="0053619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536191">
              <w:rPr>
                <w:rFonts w:ascii="Times New Roman" w:hAnsi="Times New Roman"/>
                <w:b/>
                <w:szCs w:val="22"/>
              </w:rPr>
              <w:t xml:space="preserve">SPECJALNOŚĆ </w:t>
            </w:r>
            <w:r w:rsidRPr="00536191">
              <w:rPr>
                <w:rFonts w:ascii="Times New Roman" w:hAnsi="Times New Roman"/>
                <w:b/>
                <w:i/>
                <w:szCs w:val="22"/>
              </w:rPr>
              <w:t>rachunkowość</w:t>
            </w:r>
          </w:p>
        </w:tc>
      </w:tr>
    </w:tbl>
    <w:p w:rsidR="003B58CD" w:rsidRPr="00681E2F" w:rsidRDefault="003B58CD" w:rsidP="003B58CD">
      <w:pPr>
        <w:rPr>
          <w:vanish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5529"/>
        <w:gridCol w:w="283"/>
        <w:gridCol w:w="2410"/>
      </w:tblGrid>
      <w:tr w:rsidR="003B58CD" w:rsidRPr="00681E2F" w:rsidTr="00536191">
        <w:trPr>
          <w:trHeight w:val="567"/>
        </w:trPr>
        <w:tc>
          <w:tcPr>
            <w:tcW w:w="2552" w:type="dxa"/>
            <w:vMerge w:val="restart"/>
            <w:shd w:val="clear" w:color="auto" w:fill="auto"/>
          </w:tcPr>
          <w:p w:rsidR="003B58CD" w:rsidRPr="00681E2F" w:rsidRDefault="00403760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</w:t>
            </w:r>
            <w:r w:rsidR="003B58CD" w:rsidRPr="00681E2F">
              <w:rPr>
                <w:rFonts w:ascii="Times New Roman" w:hAnsi="Times New Roman"/>
                <w:b/>
                <w:szCs w:val="22"/>
              </w:rPr>
              <w:t>ymbole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81E2F">
              <w:rPr>
                <w:rFonts w:ascii="Times New Roman" w:hAnsi="Times New Roman"/>
                <w:b/>
                <w:szCs w:val="22"/>
              </w:rPr>
              <w:t>kierunkowych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81E2F">
              <w:rPr>
                <w:rFonts w:ascii="Times New Roman" w:hAnsi="Times New Roman"/>
                <w:b/>
                <w:szCs w:val="22"/>
              </w:rPr>
              <w:t>efektów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b/>
                <w:szCs w:val="22"/>
              </w:rPr>
              <w:t>uczenia się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681E2F">
              <w:rPr>
                <w:rFonts w:ascii="Times New Roman" w:hAnsi="Times New Roman"/>
                <w:b/>
                <w:szCs w:val="22"/>
              </w:rPr>
              <w:t>Opis kierunkowych efektów kształcenia</w:t>
            </w: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b/>
                <w:szCs w:val="22"/>
              </w:rPr>
              <w:t xml:space="preserve">specjalność  </w:t>
            </w:r>
            <w:r w:rsidRPr="005824B4">
              <w:rPr>
                <w:rFonts w:ascii="Times New Roman" w:hAnsi="Times New Roman"/>
                <w:b/>
                <w:i/>
                <w:sz w:val="24"/>
                <w:szCs w:val="22"/>
              </w:rPr>
              <w:t>rachunkowość  (</w:t>
            </w:r>
            <w:proofErr w:type="spellStart"/>
            <w:r w:rsidRPr="005824B4">
              <w:rPr>
                <w:rFonts w:ascii="Times New Roman" w:hAnsi="Times New Roman"/>
                <w:b/>
                <w:i/>
                <w:sz w:val="24"/>
                <w:szCs w:val="22"/>
              </w:rPr>
              <w:t>Rk</w:t>
            </w:r>
            <w:proofErr w:type="spellEnd"/>
            <w:r w:rsidRPr="005824B4">
              <w:rPr>
                <w:rFonts w:ascii="Times New Roman" w:hAnsi="Times New Roman"/>
                <w:b/>
                <w:i/>
                <w:sz w:val="24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3B58CD" w:rsidRPr="00536191" w:rsidRDefault="003B58CD" w:rsidP="0053619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6191">
              <w:rPr>
                <w:rFonts w:ascii="Times New Roman" w:hAnsi="Times New Roman"/>
                <w:b/>
                <w:sz w:val="20"/>
              </w:rPr>
              <w:t>Odniesienie kierunkowych efektów uczenia się do charakterystyk</w:t>
            </w:r>
          </w:p>
          <w:p w:rsidR="003B58CD" w:rsidRPr="00536191" w:rsidRDefault="003B58CD" w:rsidP="0053619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191">
              <w:rPr>
                <w:rFonts w:ascii="Times New Roman" w:hAnsi="Times New Roman"/>
                <w:b/>
                <w:sz w:val="20"/>
              </w:rPr>
              <w:t>drugiego stopnia dla:</w:t>
            </w:r>
            <w:r w:rsidRPr="00536191">
              <w:rPr>
                <w:rFonts w:ascii="Times New Roman" w:hAnsi="Times New Roman"/>
                <w:b/>
                <w:sz w:val="20"/>
                <w:vertAlign w:val="superscript"/>
              </w:rPr>
              <w:footnoteReference w:id="1"/>
            </w:r>
          </w:p>
        </w:tc>
      </w:tr>
      <w:tr w:rsidR="003B58CD" w:rsidRPr="00681E2F" w:rsidTr="00536191">
        <w:trPr>
          <w:trHeight w:val="547"/>
        </w:trPr>
        <w:tc>
          <w:tcPr>
            <w:tcW w:w="2552" w:type="dxa"/>
            <w:vMerge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58CD" w:rsidRPr="00536191" w:rsidRDefault="003B58CD" w:rsidP="0053619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191">
              <w:rPr>
                <w:rFonts w:ascii="Times New Roman" w:hAnsi="Times New Roman"/>
                <w:sz w:val="20"/>
              </w:rPr>
              <w:t>poziomu 6 Polskiej Ramy Kwalifikacji* (PRK)</w:t>
            </w:r>
          </w:p>
        </w:tc>
      </w:tr>
      <w:tr w:rsidR="003B58CD" w:rsidRPr="00681E2F" w:rsidTr="00CF0B4A">
        <w:trPr>
          <w:trHeight w:val="340"/>
        </w:trPr>
        <w:tc>
          <w:tcPr>
            <w:tcW w:w="10774" w:type="dxa"/>
            <w:gridSpan w:val="4"/>
            <w:shd w:val="clear" w:color="auto" w:fill="F2F2F2"/>
            <w:vAlign w:val="center"/>
          </w:tcPr>
          <w:p w:rsidR="003B58CD" w:rsidRPr="00681E2F" w:rsidRDefault="003B58CD" w:rsidP="00CF0B4A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b/>
                <w:szCs w:val="22"/>
              </w:rPr>
              <w:t xml:space="preserve">Wiedza  (W)  </w:t>
            </w:r>
            <w:r w:rsidRPr="00681E2F">
              <w:rPr>
                <w:rFonts w:ascii="Times New Roman" w:hAnsi="Times New Roman"/>
                <w:szCs w:val="22"/>
              </w:rPr>
              <w:t>Absolwent zna i rozumie:</w:t>
            </w: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FiR.P1_W01.Rk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Zna funkcjonowanie systemu rachunkowości, standardów rachunkowości (MSR i MSSF), źródła prawa regulujące rachunkowość  jednostek  gospodarczych i rozumie potrzebę ciągłego śledzenia jego zmian.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FiR.P1_W02.Rk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Zna zasady ewidencji ksiegowej operacji gospodarczych i  rozumie ich wpływ na sytuację działalności jednostki gospodarczej.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FiR.P1_W03.Rk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Zna rodzaje sprawozdan finansowych jednostek, ich budowę, zasady ich sporządzania i podstawowe metody ich analizy.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FiR.P1_W04.Rk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Rozumie potrzebę  przeprowadzania rachunku kosztów i wyników,  zna rolę tego rachunku   w systemie rachunkowości i zarządzaniu, zna  metody zarządzania kosztami, które pozwalają zwiększać efektywność wykorzystywania zasobów przedsiębiorstwa.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FiR.P1_W05.Rk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 xml:space="preserve">Zna i rozumie zasady ewidencji gospodarczej, wynikające z prawa podatkowego, w szczególnosci sposoby określania, kalkulacji, naliczania, ujęcia i rozliczania różnic między prawem bilansowym  a prawem podatkowym oraz prowadzenie ewidencji w formie uproszczonej. 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FiR.P1_W06.Rk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 xml:space="preserve">Zna podstawowe programy finansowo-księgowe stosowane w ewidencji i przetwarzaniu informacji w przedsiębiorstwach.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P6S_WG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P6S_WK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CF0B4A">
        <w:trPr>
          <w:trHeight w:val="500"/>
        </w:trPr>
        <w:tc>
          <w:tcPr>
            <w:tcW w:w="10774" w:type="dxa"/>
            <w:gridSpan w:val="4"/>
            <w:shd w:val="clear" w:color="auto" w:fill="F2F2F2"/>
            <w:vAlign w:val="center"/>
          </w:tcPr>
          <w:p w:rsidR="003B58CD" w:rsidRPr="00681E2F" w:rsidRDefault="003B58CD" w:rsidP="00CF0B4A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b/>
                <w:sz w:val="24"/>
                <w:szCs w:val="22"/>
              </w:rPr>
              <w:t xml:space="preserve">Umiejętności (U) </w:t>
            </w:r>
            <w:r w:rsidRPr="00681E2F">
              <w:rPr>
                <w:rFonts w:ascii="Times New Roman" w:hAnsi="Times New Roman"/>
                <w:sz w:val="24"/>
                <w:szCs w:val="22"/>
              </w:rPr>
              <w:t>Absolwent potrafi:</w:t>
            </w: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FiR.P1_U01.Rk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Potrafi wyjaśnić zależności operacji gospodarczych  i ich wpływ na sytuację majątkowo-kapitałową przedsiębiorstwa oraz proces tworzenia i podziału zysku. Umie identyfikować urządzenia (</w:t>
            </w:r>
            <w:r w:rsidRPr="00681E2F">
              <w:rPr>
                <w:rFonts w:ascii="Times New Roman" w:hAnsi="Times New Roman"/>
                <w:i/>
                <w:noProof/>
                <w:szCs w:val="22"/>
              </w:rPr>
              <w:t>dowody księgowe, zakładowe plany kont i księgi rachunkowe</w:t>
            </w:r>
            <w:r w:rsidRPr="00681E2F">
              <w:rPr>
                <w:rFonts w:ascii="Times New Roman" w:hAnsi="Times New Roman"/>
                <w:noProof/>
                <w:szCs w:val="22"/>
              </w:rPr>
              <w:t>)  stosowane  w ewidencji księgowej  operacji gospodarczych jednostek.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FiR.P1_U02.Rk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 xml:space="preserve">Potrafi wykorzystać wiedzę do wyboru optymalnej formy </w:t>
            </w:r>
            <w:r w:rsidRPr="00681E2F">
              <w:rPr>
                <w:rFonts w:ascii="Times New Roman" w:hAnsi="Times New Roman"/>
                <w:noProof/>
                <w:szCs w:val="22"/>
              </w:rPr>
              <w:lastRenderedPageBreak/>
              <w:t>opodatkowania i prowadzenia rachunkowości.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lastRenderedPageBreak/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lastRenderedPageBreak/>
              <w:t>P6S_UK</w:t>
            </w: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lastRenderedPageBreak/>
              <w:t>FiR.P1_U03.Rk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color w:val="FF0000"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Umie wybrać optymalny sposób rejestracji operacji gospodarczych  z katalogu   informatycznych programów finansowo-ksiegowych  i zna podstawowe sposoby  ich obsługi.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FiR.P1_U04.Rk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Zna zasady ewidencji podstawowych operacji gospodarczych, sporządzania sprawozdań finansowych i ich interpretacji  w przedsiębiorstwie, banku i  jednostkach  samorządowych finansów publicznych.</w:t>
            </w:r>
          </w:p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P6S_UW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CF0B4A">
        <w:trPr>
          <w:trHeight w:val="436"/>
        </w:trPr>
        <w:tc>
          <w:tcPr>
            <w:tcW w:w="10774" w:type="dxa"/>
            <w:gridSpan w:val="4"/>
            <w:shd w:val="clear" w:color="auto" w:fill="F2F2F2"/>
            <w:vAlign w:val="center"/>
          </w:tcPr>
          <w:p w:rsidR="003B58CD" w:rsidRPr="00681E2F" w:rsidRDefault="003B58CD" w:rsidP="00CF0B4A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b/>
                <w:sz w:val="24"/>
                <w:szCs w:val="22"/>
              </w:rPr>
              <w:t xml:space="preserve">Kompetencje społeczne (K) </w:t>
            </w:r>
            <w:r w:rsidRPr="00681E2F">
              <w:rPr>
                <w:rFonts w:ascii="Times New Roman" w:hAnsi="Times New Roman"/>
                <w:sz w:val="24"/>
                <w:szCs w:val="22"/>
              </w:rPr>
              <w:t>Absolwent jest gotów do:</w:t>
            </w: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FiR.P1_K01.Rk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Jest gotów do pracy w zespole w zakresie rozwiązywania prostych problemów  z finansów i rachunkowości.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P6S_KO</w:t>
            </w:r>
          </w:p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B58CD" w:rsidRPr="00681E2F" w:rsidTr="00536191"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FiR.P1_K02.Rk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 xml:space="preserve">Może samodzielnie aktualizować i poszerzać swoją wiedzę na podstawie źródeł krajowych i </w:t>
            </w:r>
            <w:r w:rsidRPr="00681E2F">
              <w:rPr>
                <w:rFonts w:ascii="Times New Roman" w:hAnsi="Times New Roman"/>
                <w:strike/>
                <w:noProof/>
                <w:szCs w:val="22"/>
              </w:rPr>
              <w:t xml:space="preserve"> </w:t>
            </w:r>
            <w:r w:rsidRPr="00681E2F">
              <w:rPr>
                <w:rFonts w:ascii="Times New Roman" w:hAnsi="Times New Roman"/>
                <w:noProof/>
                <w:szCs w:val="22"/>
              </w:rPr>
              <w:t xml:space="preserve">  prawa unijnego oraz  prezentować sytuację przedsiębiorstwa  w zakresie finansów i rachunkowości.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P6S_KR</w:t>
            </w:r>
          </w:p>
        </w:tc>
      </w:tr>
      <w:tr w:rsidR="003B58CD" w:rsidRPr="00681E2F" w:rsidTr="00536191">
        <w:trPr>
          <w:trHeight w:val="556"/>
        </w:trPr>
        <w:tc>
          <w:tcPr>
            <w:tcW w:w="2552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FiR.P1_K03.Rk</w:t>
            </w:r>
          </w:p>
        </w:tc>
        <w:tc>
          <w:tcPr>
            <w:tcW w:w="5529" w:type="dxa"/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left"/>
              <w:rPr>
                <w:rFonts w:ascii="Times New Roman" w:hAnsi="Times New Roman"/>
                <w:noProof/>
                <w:szCs w:val="22"/>
              </w:rPr>
            </w:pPr>
            <w:r w:rsidRPr="00681E2F">
              <w:rPr>
                <w:rFonts w:ascii="Times New Roman" w:hAnsi="Times New Roman"/>
                <w:noProof/>
                <w:szCs w:val="22"/>
              </w:rPr>
              <w:t>Jest dyspozycyjny do przestrzegania zasady etyki zawodu księgowego.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58CD" w:rsidRPr="00681E2F" w:rsidRDefault="003B58CD" w:rsidP="00793A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81E2F">
              <w:rPr>
                <w:rFonts w:ascii="Times New Roman" w:hAnsi="Times New Roman"/>
                <w:szCs w:val="22"/>
              </w:rPr>
              <w:t>P6S_KK</w:t>
            </w:r>
          </w:p>
        </w:tc>
      </w:tr>
    </w:tbl>
    <w:p w:rsidR="003B58CD" w:rsidRDefault="003B58CD" w:rsidP="003B58CD">
      <w:pPr>
        <w:rPr>
          <w:rFonts w:eastAsia="NSimSun" w:cs="Lucida Sans"/>
          <w:b/>
          <w:color w:val="233D81"/>
          <w:kern w:val="2"/>
          <w:sz w:val="24"/>
          <w:szCs w:val="24"/>
          <w:lang w:eastAsia="zh-CN" w:bidi="hi-IN"/>
        </w:rPr>
      </w:pPr>
    </w:p>
    <w:p w:rsidR="003B58CD" w:rsidRDefault="003B58CD" w:rsidP="003B58CD">
      <w:pPr>
        <w:rPr>
          <w:b/>
          <w:color w:val="233D81"/>
        </w:rPr>
      </w:pPr>
    </w:p>
    <w:p w:rsidR="00AA7DA9" w:rsidRDefault="00AA7DA9"/>
    <w:sectPr w:rsidR="00AA7DA9" w:rsidSect="00AA7D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95" w:rsidRDefault="009A7795" w:rsidP="003B58CD">
      <w:pPr>
        <w:spacing w:line="240" w:lineRule="auto"/>
      </w:pPr>
      <w:r>
        <w:separator/>
      </w:r>
    </w:p>
  </w:endnote>
  <w:endnote w:type="continuationSeparator" w:id="0">
    <w:p w:rsidR="009A7795" w:rsidRDefault="009A7795" w:rsidP="003B5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91561762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E84D47" w:rsidRPr="005824B4" w:rsidRDefault="00E84D47" w:rsidP="005824B4">
            <w:pPr>
              <w:pStyle w:val="Stopka"/>
              <w:jc w:val="center"/>
              <w:rPr>
                <w:sz w:val="18"/>
                <w:szCs w:val="18"/>
              </w:rPr>
            </w:pPr>
            <w:r w:rsidRPr="005824B4">
              <w:rPr>
                <w:i/>
                <w:sz w:val="18"/>
                <w:szCs w:val="18"/>
              </w:rPr>
              <w:t xml:space="preserve">Strona </w:t>
            </w:r>
            <w:r w:rsidR="001322CA" w:rsidRPr="005824B4">
              <w:rPr>
                <w:i/>
                <w:sz w:val="18"/>
                <w:szCs w:val="18"/>
              </w:rPr>
              <w:fldChar w:fldCharType="begin"/>
            </w:r>
            <w:r w:rsidRPr="005824B4">
              <w:rPr>
                <w:i/>
                <w:sz w:val="18"/>
                <w:szCs w:val="18"/>
              </w:rPr>
              <w:instrText>PAGE</w:instrText>
            </w:r>
            <w:r w:rsidR="001322CA" w:rsidRPr="005824B4">
              <w:rPr>
                <w:i/>
                <w:sz w:val="18"/>
                <w:szCs w:val="18"/>
              </w:rPr>
              <w:fldChar w:fldCharType="separate"/>
            </w:r>
            <w:r w:rsidR="0081064E">
              <w:rPr>
                <w:i/>
                <w:noProof/>
                <w:sz w:val="18"/>
                <w:szCs w:val="18"/>
              </w:rPr>
              <w:t>6</w:t>
            </w:r>
            <w:r w:rsidR="001322CA" w:rsidRPr="005824B4">
              <w:rPr>
                <w:i/>
                <w:sz w:val="18"/>
                <w:szCs w:val="18"/>
              </w:rPr>
              <w:fldChar w:fldCharType="end"/>
            </w:r>
            <w:r w:rsidR="005824B4">
              <w:rPr>
                <w:i/>
                <w:sz w:val="18"/>
                <w:szCs w:val="18"/>
              </w:rPr>
              <w:t>/</w:t>
            </w:r>
            <w:r w:rsidR="001322CA" w:rsidRPr="005824B4">
              <w:rPr>
                <w:i/>
                <w:sz w:val="18"/>
                <w:szCs w:val="18"/>
              </w:rPr>
              <w:fldChar w:fldCharType="begin"/>
            </w:r>
            <w:r w:rsidRPr="005824B4">
              <w:rPr>
                <w:i/>
                <w:sz w:val="18"/>
                <w:szCs w:val="18"/>
              </w:rPr>
              <w:instrText>NUMPAGES</w:instrText>
            </w:r>
            <w:r w:rsidR="001322CA" w:rsidRPr="005824B4">
              <w:rPr>
                <w:i/>
                <w:sz w:val="18"/>
                <w:szCs w:val="18"/>
              </w:rPr>
              <w:fldChar w:fldCharType="separate"/>
            </w:r>
            <w:r w:rsidR="0081064E">
              <w:rPr>
                <w:i/>
                <w:noProof/>
                <w:sz w:val="18"/>
                <w:szCs w:val="18"/>
              </w:rPr>
              <w:t>6</w:t>
            </w:r>
            <w:r w:rsidR="001322CA" w:rsidRPr="005824B4">
              <w:rPr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E84D47" w:rsidRDefault="00E84D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95" w:rsidRDefault="009A7795" w:rsidP="003B58CD">
      <w:pPr>
        <w:spacing w:line="240" w:lineRule="auto"/>
      </w:pPr>
      <w:r>
        <w:separator/>
      </w:r>
    </w:p>
  </w:footnote>
  <w:footnote w:type="continuationSeparator" w:id="0">
    <w:p w:rsidR="009A7795" w:rsidRDefault="009A7795" w:rsidP="003B58CD">
      <w:pPr>
        <w:spacing w:line="240" w:lineRule="auto"/>
      </w:pPr>
      <w:r>
        <w:continuationSeparator/>
      </w:r>
    </w:p>
  </w:footnote>
  <w:footnote w:id="1">
    <w:p w:rsidR="003B58CD" w:rsidRPr="00F879D9" w:rsidRDefault="003B58CD" w:rsidP="003B58CD">
      <w:pPr>
        <w:pStyle w:val="Tekstprzypisudolnego"/>
      </w:pPr>
      <w:r w:rsidRPr="00F879D9">
        <w:rPr>
          <w:rStyle w:val="Odwoanieprzypisudolnego"/>
        </w:rPr>
        <w:footnoteRef/>
      </w:r>
      <w:r>
        <w:t xml:space="preserve"> </w:t>
      </w:r>
      <w:r w:rsidRPr="000452AA">
        <w:rPr>
          <w:noProof/>
        </w:rPr>
        <w:t xml:space="preserve">Rozporządzenie Ministra Nauki i Szkolnictwa Wyższego z </w:t>
      </w:r>
      <w:r>
        <w:rPr>
          <w:noProof/>
        </w:rPr>
        <w:t>14.11</w:t>
      </w:r>
      <w:r w:rsidRPr="000452AA">
        <w:rPr>
          <w:noProof/>
        </w:rPr>
        <w:t>.201</w:t>
      </w:r>
      <w:r>
        <w:rPr>
          <w:noProof/>
        </w:rPr>
        <w:t>8</w:t>
      </w:r>
      <w:r w:rsidRPr="000452AA">
        <w:rPr>
          <w:noProof/>
        </w:rPr>
        <w:t xml:space="preserve"> r.</w:t>
      </w:r>
      <w:r>
        <w:rPr>
          <w:noProof/>
        </w:rPr>
        <w:t xml:space="preserve"> </w:t>
      </w:r>
      <w:r w:rsidRPr="000452AA">
        <w:rPr>
          <w:i/>
          <w:noProof/>
        </w:rPr>
        <w:t>w sprawie ch</w:t>
      </w:r>
      <w:r>
        <w:rPr>
          <w:i/>
          <w:noProof/>
        </w:rPr>
        <w:t>ar</w:t>
      </w:r>
      <w:r w:rsidRPr="000452AA">
        <w:rPr>
          <w:i/>
          <w:noProof/>
        </w:rPr>
        <w:t>akterystyk</w:t>
      </w:r>
      <w:r>
        <w:rPr>
          <w:i/>
          <w:noProof/>
        </w:rPr>
        <w:t xml:space="preserve"> ….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33A"/>
    <w:multiLevelType w:val="hybridMultilevel"/>
    <w:tmpl w:val="6410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60500"/>
    <w:multiLevelType w:val="hybridMultilevel"/>
    <w:tmpl w:val="0F940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777D3"/>
    <w:multiLevelType w:val="hybridMultilevel"/>
    <w:tmpl w:val="583E95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8CD"/>
    <w:rsid w:val="00074230"/>
    <w:rsid w:val="001322CA"/>
    <w:rsid w:val="00390F24"/>
    <w:rsid w:val="003B58CD"/>
    <w:rsid w:val="003E05AD"/>
    <w:rsid w:val="00403760"/>
    <w:rsid w:val="00536191"/>
    <w:rsid w:val="005824B4"/>
    <w:rsid w:val="00624A62"/>
    <w:rsid w:val="00772CD6"/>
    <w:rsid w:val="0081064E"/>
    <w:rsid w:val="008B1C67"/>
    <w:rsid w:val="00972DFF"/>
    <w:rsid w:val="00975234"/>
    <w:rsid w:val="009A7795"/>
    <w:rsid w:val="00A25812"/>
    <w:rsid w:val="00A62373"/>
    <w:rsid w:val="00AA7DA9"/>
    <w:rsid w:val="00B236B2"/>
    <w:rsid w:val="00CF0B4A"/>
    <w:rsid w:val="00CF4783"/>
    <w:rsid w:val="00D56B9A"/>
    <w:rsid w:val="00E8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8CD"/>
    <w:pPr>
      <w:spacing w:after="0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8CD"/>
    <w:pPr>
      <w:keepNext/>
      <w:spacing w:before="240" w:after="240"/>
      <w:outlineLvl w:val="0"/>
    </w:pPr>
    <w:rPr>
      <w:b/>
      <w:bCs/>
      <w:color w:val="233D81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8CD"/>
    <w:rPr>
      <w:rFonts w:ascii="Calibri" w:eastAsia="Times New Roman" w:hAnsi="Calibri" w:cs="Times New Roman"/>
      <w:b/>
      <w:bCs/>
      <w:color w:val="233D81"/>
      <w:kern w:val="32"/>
      <w:sz w:val="24"/>
      <w:szCs w:val="32"/>
    </w:rPr>
  </w:style>
  <w:style w:type="paragraph" w:styleId="Tekstprzypisudolnego">
    <w:name w:val="footnote text"/>
    <w:basedOn w:val="Normalny"/>
    <w:link w:val="TekstprzypisudolnegoZnak"/>
    <w:semiHidden/>
    <w:rsid w:val="003B58CD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58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Z,(Voetnootmarkering)"/>
    <w:semiHidden/>
    <w:rsid w:val="003B58C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72D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84D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4D47"/>
    <w:rPr>
      <w:rFonts w:ascii="Calibri" w:eastAsia="Times New Roman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D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D47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2204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wiktork</dc:creator>
  <cp:lastModifiedBy>pawlaka</cp:lastModifiedBy>
  <cp:revision>9</cp:revision>
  <cp:lastPrinted>2022-07-27T06:41:00Z</cp:lastPrinted>
  <dcterms:created xsi:type="dcterms:W3CDTF">2022-07-19T11:13:00Z</dcterms:created>
  <dcterms:modified xsi:type="dcterms:W3CDTF">2022-07-27T06:43:00Z</dcterms:modified>
</cp:coreProperties>
</file>