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A3" w:rsidRDefault="00F324A3" w:rsidP="00420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24A3">
        <w:rPr>
          <w:rFonts w:ascii="Times New Roman" w:hAnsi="Times New Roman" w:cs="Times New Roman"/>
          <w:sz w:val="36"/>
          <w:szCs w:val="36"/>
        </w:rPr>
        <w:t>Przedstaw zasady pielęgnowania stóp u chorego na cukrzycę.</w:t>
      </w:r>
    </w:p>
    <w:p w:rsidR="00CD53DC" w:rsidRDefault="00CD53DC" w:rsidP="00420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Scharakteryzuj pielęgnowanie dziecka z ospą wietrzną (uwzględnij fazy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choroby).</w:t>
      </w:r>
    </w:p>
    <w:p w:rsidR="00153CB0" w:rsidRPr="00F324A3" w:rsidRDefault="00153CB0" w:rsidP="004204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Scharakteryzuj udział pielęgniarki w zapobieganiu powikłaniom ze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strony układu krążenia po zabiegu operacyjnym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324A3">
        <w:rPr>
          <w:rFonts w:ascii="Times New Roman" w:hAnsi="Times New Roman" w:cs="Times New Roman"/>
          <w:sz w:val="36"/>
          <w:szCs w:val="36"/>
        </w:rPr>
        <w:t>Omów zalecenia żywieniowe dla chorych na cukrzycę.</w:t>
      </w:r>
    </w:p>
    <w:p w:rsidR="00CD53DC" w:rsidRDefault="00CD53DC" w:rsidP="00420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niebezpieczeństwa i zasady inhalowania u dzieci w okresie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noworodkowo – niemowlęcym.</w:t>
      </w:r>
    </w:p>
    <w:p w:rsidR="00153CB0" w:rsidRPr="00F324A3" w:rsidRDefault="00153CB0" w:rsidP="00420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zasady profilaktyki żylnej choroby zakrzepowo-zatorowej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u chorych leczonych operacyjnie.</w:t>
      </w:r>
    </w:p>
    <w:p w:rsidR="00F324A3" w:rsidRDefault="00F324A3" w:rsidP="00F324A3">
      <w:pPr>
        <w:pStyle w:val="Akapitzlist"/>
        <w:ind w:left="1080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ind w:left="1080"/>
        <w:rPr>
          <w:rFonts w:ascii="Times New Roman" w:hAnsi="Times New Roman" w:cs="Times New Roman"/>
          <w:sz w:val="36"/>
          <w:szCs w:val="36"/>
        </w:rPr>
      </w:pPr>
    </w:p>
    <w:p w:rsidR="00D84376" w:rsidRDefault="00D84376" w:rsidP="00F324A3">
      <w:pPr>
        <w:pStyle w:val="Akapitzlist"/>
        <w:ind w:left="1080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ind w:left="1080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ind w:left="1080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Przedstaw sposoby ułatwiające ewakuację wydzieliny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8D2432">
        <w:rPr>
          <w:rFonts w:ascii="Times New Roman" w:hAnsi="Times New Roman" w:cs="Times New Roman"/>
          <w:sz w:val="36"/>
          <w:szCs w:val="36"/>
        </w:rPr>
        <w:t>z dróg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oddechowych u pacjenta z zapaleniem płuc.</w:t>
      </w:r>
    </w:p>
    <w:p w:rsidR="00772F25" w:rsidRDefault="00772F25" w:rsidP="004204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Zadania pielęgniarki w minimalizacji stresu szpitalnego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8D2432">
        <w:rPr>
          <w:rFonts w:ascii="Times New Roman" w:hAnsi="Times New Roman" w:cs="Times New Roman"/>
          <w:sz w:val="36"/>
          <w:szCs w:val="36"/>
        </w:rPr>
        <w:t>u dzieci i ich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rodziców.</w:t>
      </w:r>
    </w:p>
    <w:p w:rsidR="00153CB0" w:rsidRDefault="00153CB0" w:rsidP="004204D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zasady stosowania opatrunków na rany.</w:t>
      </w: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 xml:space="preserve">Omów ocenę stanu wydolności funkcjonalnej pacjenta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8D2432">
        <w:rPr>
          <w:rFonts w:ascii="Times New Roman" w:hAnsi="Times New Roman" w:cs="Times New Roman"/>
          <w:sz w:val="36"/>
          <w:szCs w:val="36"/>
        </w:rPr>
        <w:t>z chorobą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reumatyczną.</w:t>
      </w:r>
    </w:p>
    <w:p w:rsidR="00D75C54" w:rsidRDefault="00D75C54" w:rsidP="004204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objawy gotowości niemowlęcia do rozszerzania diety i podaj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zasady rozszerzania diety u niemowląt.</w:t>
      </w:r>
    </w:p>
    <w:p w:rsidR="00A3550A" w:rsidRDefault="00A3550A" w:rsidP="004204D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zasady rehabilitacji pacjenta po zabiegu operacyjnym.</w:t>
      </w: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badania diagnostyczne wykonywane u pacjentów z chorobą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układu moczowego i zasady prowadzenia bilansu płynów .</w:t>
      </w:r>
    </w:p>
    <w:p w:rsidR="00805136" w:rsidRDefault="00805136" w:rsidP="004204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prawa rozwoju psychoruchowego niemowlęcia, uzasadnij ich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znaczenie.</w:t>
      </w:r>
    </w:p>
    <w:p w:rsidR="00153CB0" w:rsidRDefault="00153CB0" w:rsidP="004204D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Wyjaśnij pojęcie bólu i omów pielęgnacyjne metody łagodzenia bólu.</w:t>
      </w: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i omów zaburzenia ilościowe w oddawaniu moczu.</w:t>
      </w:r>
    </w:p>
    <w:p w:rsidR="00CD53DC" w:rsidRDefault="00CD53DC" w:rsidP="004204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Określ wpływ prawidłowego żywienia w dzieciństwie na rozwój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i zdrowie dziecka</w:t>
      </w:r>
      <w:r w:rsidR="00A3550A">
        <w:rPr>
          <w:rFonts w:ascii="Times New Roman" w:hAnsi="Times New Roman" w:cs="Times New Roman"/>
          <w:sz w:val="36"/>
          <w:szCs w:val="36"/>
        </w:rPr>
        <w:t>.</w:t>
      </w:r>
    </w:p>
    <w:p w:rsidR="00911705" w:rsidRDefault="00911705" w:rsidP="004204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11705">
        <w:rPr>
          <w:rFonts w:ascii="Times New Roman" w:hAnsi="Times New Roman" w:cs="Times New Roman"/>
          <w:sz w:val="36"/>
          <w:szCs w:val="36"/>
        </w:rPr>
        <w:t>Omów pielęgnowanie pacjenta z tracheostomią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>Omów zadania pielęgniarki w profilaktyce zakażeń układu moczowego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u pacjenta z założonym cewnikiem moczowym .</w:t>
      </w:r>
    </w:p>
    <w:p w:rsidR="00D75C54" w:rsidRDefault="00D75C54" w:rsidP="004204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Podaj definicję, uwarunkowania anatomiczno-czynnościowe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i najczęstsze przyczyny ostrych biegunek u niemowląt i omów zasady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postępowania.</w:t>
      </w:r>
    </w:p>
    <w:p w:rsidR="00153CB0" w:rsidRDefault="00153CB0" w:rsidP="004204D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Scharakteryzuj zasady rehabilitacji oddechowej wobec pacjenta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 okresie pooperacyjnym.</w:t>
      </w: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przygotowanie chorego do gastroskopii, zalecenia dla pacjenta po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wykonaniu badania.</w:t>
      </w:r>
    </w:p>
    <w:p w:rsidR="00772F25" w:rsidRDefault="00772F25" w:rsidP="004204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Jakie znasz przyczyny alergii pokarmowej. Podaj główne objawy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choroby, określ zadania pielęgniarki w opiece nad dzieckiem</w:t>
      </w:r>
      <w:r w:rsidR="00911705">
        <w:rPr>
          <w:rFonts w:ascii="Times New Roman" w:hAnsi="Times New Roman" w:cs="Times New Roman"/>
          <w:sz w:val="36"/>
          <w:szCs w:val="36"/>
        </w:rPr>
        <w:t>.</w:t>
      </w:r>
    </w:p>
    <w:p w:rsidR="00911705" w:rsidRDefault="00911705" w:rsidP="004204D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Przedstaw udział pielęgniarki w zapobieganiu powikłaniom ze strony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układu moczowego po zabiegu operacyjnym.</w:t>
      </w: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D84376" w:rsidRDefault="00D84376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4204D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Omów zalecenia dietetyczne dla pacjenta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8D2432">
        <w:rPr>
          <w:rFonts w:ascii="Times New Roman" w:hAnsi="Times New Roman" w:cs="Times New Roman"/>
          <w:sz w:val="36"/>
          <w:szCs w:val="36"/>
        </w:rPr>
        <w:t>z nadciśnieniem tętniczym.</w:t>
      </w:r>
    </w:p>
    <w:p w:rsidR="00805136" w:rsidRDefault="00805136" w:rsidP="004204D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i omów podstawowe metody oceny rozwoju fizycznego u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dzieci.</w:t>
      </w:r>
    </w:p>
    <w:p w:rsidR="00F324A3" w:rsidRPr="00D84376" w:rsidRDefault="00911705" w:rsidP="004204D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zasady przygotowania pacjenta do zabiegu operacyjnego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 obrębie jamy brzusznej w znieczuleniu ogólnoustrojowym.</w:t>
      </w:r>
    </w:p>
    <w:p w:rsidR="00F324A3" w:rsidRDefault="00F324A3" w:rsidP="004204D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>Przedstaw wskazówki dotyczące modyfikacji stylu życia dla pacjenta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 chorobą wrzodową żołądka.</w:t>
      </w:r>
    </w:p>
    <w:p w:rsidR="00805136" w:rsidRDefault="00805136" w:rsidP="004204D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Uwarunkowania chorób układu oddechowego u dzieci. Określ zadania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edukacyjne pielęgniarki w profilaktyce tych chorób u dzieci.</w:t>
      </w:r>
    </w:p>
    <w:p w:rsidR="00A3550A" w:rsidRDefault="00A3550A" w:rsidP="004204D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rodzaje ran i omów zasady pielęgnowania rany.</w:t>
      </w:r>
    </w:p>
    <w:p w:rsidR="00A47259" w:rsidRDefault="00A47259" w:rsidP="00A47259">
      <w:pPr>
        <w:rPr>
          <w:rFonts w:ascii="Times New Roman" w:hAnsi="Times New Roman" w:cs="Times New Roman"/>
          <w:sz w:val="36"/>
          <w:szCs w:val="36"/>
        </w:rPr>
      </w:pPr>
    </w:p>
    <w:p w:rsidR="00AB0E9E" w:rsidRDefault="00AB0E9E" w:rsidP="00A47259">
      <w:pPr>
        <w:rPr>
          <w:rFonts w:ascii="Times New Roman" w:hAnsi="Times New Roman" w:cs="Times New Roman"/>
          <w:sz w:val="36"/>
          <w:szCs w:val="36"/>
        </w:rPr>
      </w:pPr>
    </w:p>
    <w:p w:rsidR="00AB0E9E" w:rsidRDefault="00AB0E9E" w:rsidP="00A47259">
      <w:pPr>
        <w:rPr>
          <w:rFonts w:ascii="Times New Roman" w:hAnsi="Times New Roman" w:cs="Times New Roman"/>
          <w:sz w:val="36"/>
          <w:szCs w:val="36"/>
        </w:rPr>
      </w:pPr>
    </w:p>
    <w:p w:rsidR="00A47259" w:rsidRDefault="00A47259" w:rsidP="004204D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opiekę pielęgniarską nad pacjentem po koronarografii.</w:t>
      </w:r>
    </w:p>
    <w:p w:rsidR="00772F25" w:rsidRDefault="00772F25" w:rsidP="004204D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772F25">
        <w:rPr>
          <w:rFonts w:ascii="Times New Roman" w:hAnsi="Times New Roman" w:cs="Times New Roman"/>
          <w:sz w:val="36"/>
          <w:szCs w:val="36"/>
        </w:rPr>
        <w:t>Wymień najczęstsze nieprawidłowości w żywieniu dzieci.</w:t>
      </w:r>
    </w:p>
    <w:p w:rsidR="00A3550A" w:rsidRPr="00772F25" w:rsidRDefault="00A3550A" w:rsidP="004204D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Wyjaśnij pojęcie bólu i omów czynniki wpływające na podwyższenie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i obniżenie progu bólowego.</w:t>
      </w:r>
    </w:p>
    <w:p w:rsidR="00772F25" w:rsidRPr="00A47259" w:rsidRDefault="00772F25" w:rsidP="004204DE">
      <w:pPr>
        <w:pStyle w:val="Akapitzlist"/>
        <w:jc w:val="both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F324A3" w:rsidRDefault="00F324A3" w:rsidP="00F324A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AB0E9E" w:rsidRDefault="00AB0E9E" w:rsidP="00F324A3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7370F1" w:rsidRDefault="00A47259" w:rsidP="004204D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przyczyny, objawy i postępowanie z pacjentem przytomnym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 stanie hipoglikemii.</w:t>
      </w:r>
    </w:p>
    <w:p w:rsidR="00805136" w:rsidRDefault="00805136" w:rsidP="004204D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czynniki warunkujące objawy atopowego zapalenia skóry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u dzieci i omów profilaktykę zaostrzeń choroby.</w:t>
      </w:r>
    </w:p>
    <w:p w:rsidR="00153CB0" w:rsidRDefault="00153CB0" w:rsidP="004204D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Wskaż istotę opieki pielęgniarskiej po zabiegu operacyjnym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przepukliny pachwinowej.</w:t>
      </w:r>
    </w:p>
    <w:p w:rsidR="00A47259" w:rsidRDefault="00A47259" w:rsidP="004204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7259" w:rsidRDefault="00A47259" w:rsidP="004204D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>Omów istotę, cel badania, powikłania, przygotowanie pacjenta do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bronchoskopii i zakres opieki po badaniu.</w:t>
      </w:r>
    </w:p>
    <w:p w:rsidR="00D75C54" w:rsidRDefault="00D75C54" w:rsidP="004204D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Różyczka: obraz kliniczny, powikłania. Wyjaśnij znaczenie profilaktyki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 tej chorobie i określ zadania pielęgniarki.</w:t>
      </w:r>
    </w:p>
    <w:p w:rsidR="00A3550A" w:rsidRDefault="00A3550A" w:rsidP="004204D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zasady przygotowania pacjenta do cholecystektomii metodą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laparoskopową.</w:t>
      </w:r>
    </w:p>
    <w:p w:rsidR="00A47259" w:rsidRDefault="00A47259" w:rsidP="004204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7259" w:rsidRDefault="00A47259" w:rsidP="00A47259">
      <w:pPr>
        <w:rPr>
          <w:rFonts w:ascii="Times New Roman" w:hAnsi="Times New Roman" w:cs="Times New Roman"/>
          <w:sz w:val="36"/>
          <w:szCs w:val="36"/>
        </w:rPr>
      </w:pPr>
    </w:p>
    <w:p w:rsidR="00A47259" w:rsidRDefault="00A47259" w:rsidP="00A47259">
      <w:pPr>
        <w:rPr>
          <w:rFonts w:ascii="Times New Roman" w:hAnsi="Times New Roman" w:cs="Times New Roman"/>
          <w:sz w:val="36"/>
          <w:szCs w:val="36"/>
        </w:rPr>
      </w:pPr>
    </w:p>
    <w:p w:rsidR="00A47259" w:rsidRDefault="00A47259" w:rsidP="004204D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Scharakteryzuj problemy opiekuńcze pacjenta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Pr="008D2432">
        <w:rPr>
          <w:rFonts w:ascii="Times New Roman" w:hAnsi="Times New Roman" w:cs="Times New Roman"/>
          <w:sz w:val="36"/>
          <w:szCs w:val="36"/>
        </w:rPr>
        <w:t>z niedokrwistością.</w:t>
      </w:r>
    </w:p>
    <w:p w:rsidR="007A279D" w:rsidRDefault="007A279D" w:rsidP="004204D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Podaj zasady rozszerzania diety u niemowląt z rodzin atopowych.</w:t>
      </w:r>
    </w:p>
    <w:p w:rsidR="00C73AC4" w:rsidRPr="00C73AC4" w:rsidRDefault="00C73AC4" w:rsidP="004204D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73AC4">
        <w:rPr>
          <w:rFonts w:ascii="Times New Roman" w:hAnsi="Times New Roman" w:cs="Times New Roman"/>
          <w:sz w:val="36"/>
          <w:szCs w:val="36"/>
        </w:rPr>
        <w:t>Omów swoiste zadania pielęgniarki wobec pacjenta</w:t>
      </w:r>
    </w:p>
    <w:p w:rsidR="00C73AC4" w:rsidRDefault="00C73AC4" w:rsidP="004204DE">
      <w:pPr>
        <w:pStyle w:val="Akapitzlist"/>
        <w:jc w:val="both"/>
        <w:rPr>
          <w:rFonts w:ascii="Times New Roman" w:hAnsi="Times New Roman" w:cs="Times New Roman"/>
          <w:sz w:val="36"/>
          <w:szCs w:val="36"/>
        </w:rPr>
      </w:pPr>
      <w:r w:rsidRPr="00C73AC4">
        <w:rPr>
          <w:rFonts w:ascii="Times New Roman" w:hAnsi="Times New Roman" w:cs="Times New Roman"/>
          <w:sz w:val="36"/>
          <w:szCs w:val="36"/>
        </w:rPr>
        <w:t>przygotowywanego do znieczulenia w zależności od jego rodzaju.</w:t>
      </w: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4204D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przygotowanie pacjenta z reumatoidalnym zapaleniem stawów do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życia z chorobą.</w:t>
      </w:r>
    </w:p>
    <w:p w:rsidR="00805136" w:rsidRDefault="00805136" w:rsidP="004204D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Zalecenia dotyczące profilaktyki niedokrwistości niedoborowej w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wieku rozwojowym.</w:t>
      </w:r>
    </w:p>
    <w:p w:rsidR="00515158" w:rsidRPr="009F631B" w:rsidRDefault="00515158" w:rsidP="004204D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Przedstaw problemy pielęgnacyjno-opiekuńcze pacjenta przed i po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zabiegu operacyjnym usunięcia wyrostka robaczkowego.</w:t>
      </w:r>
    </w:p>
    <w:p w:rsidR="00F324A3" w:rsidRDefault="00F324A3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4204D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 xml:space="preserve">Scharakteryzuj problemy opiekuńcze pacjenta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8D2432">
        <w:rPr>
          <w:rFonts w:ascii="Times New Roman" w:hAnsi="Times New Roman" w:cs="Times New Roman"/>
          <w:sz w:val="36"/>
          <w:szCs w:val="36"/>
        </w:rPr>
        <w:t>z reumatoidalnym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zapaleniem stawów.</w:t>
      </w:r>
    </w:p>
    <w:p w:rsidR="00CD53DC" w:rsidRDefault="00CD53DC" w:rsidP="004204D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Przedstaw i uzasadnij znaczenie właściwej pozycji ułożeniowej dziecka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 zapaleniem płuc (uwzględnij fazy choroby i wiek).</w:t>
      </w:r>
    </w:p>
    <w:p w:rsidR="00153CB0" w:rsidRDefault="00153CB0" w:rsidP="004204D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Wyjaśnij pojęcia kolostomii i ileostomii oraz zakres edukacyjnej roli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pielęgniarki wobec pacjenta z wyłonioną stomią jelitową w zakresie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pielęgnowania stomii.</w:t>
      </w:r>
    </w:p>
    <w:p w:rsidR="009F631B" w:rsidRDefault="009F631B" w:rsidP="004204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4204D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Omów badania diagnostyczne wykonywane u pacjenta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8D2432">
        <w:rPr>
          <w:rFonts w:ascii="Times New Roman" w:hAnsi="Times New Roman" w:cs="Times New Roman"/>
          <w:sz w:val="36"/>
          <w:szCs w:val="36"/>
        </w:rPr>
        <w:t>z chorobą układu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krążenia.</w:t>
      </w:r>
    </w:p>
    <w:p w:rsidR="00D75C54" w:rsidRDefault="00D75C54" w:rsidP="004204D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Przedstaw czynniki wpływające na prawidłowy rozwój dziecka.</w:t>
      </w:r>
    </w:p>
    <w:p w:rsidR="00515158" w:rsidRDefault="00515158" w:rsidP="004204D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cel badania i przygotowanie pacjenta do kolonoscopii.</w:t>
      </w: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4204D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 xml:space="preserve">Omów zadania pielęgniarki w regulacji wypróżnień </w:t>
      </w:r>
      <w:r w:rsidR="004204DE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8D2432">
        <w:rPr>
          <w:rFonts w:ascii="Times New Roman" w:hAnsi="Times New Roman" w:cs="Times New Roman"/>
          <w:sz w:val="36"/>
          <w:szCs w:val="36"/>
        </w:rPr>
        <w:t>u pacjenta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 zaparciami w chorobach przewodu pokarmowego.</w:t>
      </w:r>
    </w:p>
    <w:p w:rsidR="00805136" w:rsidRDefault="00805136" w:rsidP="004204D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Scharakteryzuj przejawy i konsekwencje akceleracji rozwoju u dzieci.</w:t>
      </w:r>
    </w:p>
    <w:p w:rsidR="009F631B" w:rsidRPr="00AB0E9E" w:rsidRDefault="00515158" w:rsidP="004204D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Określ zakres edukacyjnej roli pielęgniarki wobec pacjenta z kamicą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pęcherzyka żółciowego.</w:t>
      </w:r>
    </w:p>
    <w:p w:rsidR="009F631B" w:rsidRDefault="009F631B" w:rsidP="004204D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lastRenderedPageBreak/>
        <w:t>Omów postępowanie z pacjentem w czasie napadu astmy oskrzelowej.</w:t>
      </w:r>
    </w:p>
    <w:p w:rsidR="00CD53DC" w:rsidRDefault="00CD53DC" w:rsidP="004204D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Podaj uwarunkowania i reakcje dzieci na fakt hospitalizacji w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zależności od wieku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53CB0" w:rsidRDefault="00153CB0" w:rsidP="004204D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Omów przygotowanie pacjenta do zabiegu operacyjnego na gruczole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D2432">
        <w:rPr>
          <w:rFonts w:ascii="Times New Roman" w:hAnsi="Times New Roman" w:cs="Times New Roman"/>
          <w:sz w:val="36"/>
          <w:szCs w:val="36"/>
        </w:rPr>
        <w:t>tarczowym.</w:t>
      </w:r>
    </w:p>
    <w:p w:rsidR="009F631B" w:rsidRDefault="009F631B" w:rsidP="004204D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9F631B">
      <w:pPr>
        <w:rPr>
          <w:rFonts w:ascii="Times New Roman" w:hAnsi="Times New Roman" w:cs="Times New Roman"/>
          <w:sz w:val="36"/>
          <w:szCs w:val="36"/>
        </w:rPr>
      </w:pPr>
    </w:p>
    <w:p w:rsidR="009F631B" w:rsidRDefault="009F631B" w:rsidP="004204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Wymień zalecenia dla pacjenta z trombocytopenią.</w:t>
      </w:r>
    </w:p>
    <w:p w:rsidR="00D75C54" w:rsidRDefault="00D75C54" w:rsidP="004204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D2432">
        <w:rPr>
          <w:rFonts w:ascii="Times New Roman" w:hAnsi="Times New Roman" w:cs="Times New Roman"/>
          <w:sz w:val="36"/>
          <w:szCs w:val="36"/>
        </w:rPr>
        <w:t>Profilaktyka krzywicy niedoborowej – zakres edukacji matki.</w:t>
      </w:r>
    </w:p>
    <w:p w:rsidR="00A04D67" w:rsidRPr="00A04D67" w:rsidRDefault="00A04D67" w:rsidP="004204D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04D67">
        <w:rPr>
          <w:rFonts w:ascii="Times New Roman" w:hAnsi="Times New Roman" w:cs="Times New Roman"/>
          <w:sz w:val="36"/>
          <w:szCs w:val="36"/>
        </w:rPr>
        <w:t>Omów ogólne zasady pielęgnowania pacjenta po zabiegu</w:t>
      </w:r>
    </w:p>
    <w:p w:rsidR="00A04D67" w:rsidRPr="009F631B" w:rsidRDefault="00A04D67" w:rsidP="004204DE">
      <w:pPr>
        <w:pStyle w:val="Akapitzlist"/>
        <w:jc w:val="both"/>
        <w:rPr>
          <w:rFonts w:ascii="Times New Roman" w:hAnsi="Times New Roman" w:cs="Times New Roman"/>
          <w:sz w:val="36"/>
          <w:szCs w:val="36"/>
        </w:rPr>
      </w:pPr>
      <w:r w:rsidRPr="00A04D67">
        <w:rPr>
          <w:rFonts w:ascii="Times New Roman" w:hAnsi="Times New Roman" w:cs="Times New Roman"/>
          <w:sz w:val="36"/>
          <w:szCs w:val="36"/>
        </w:rPr>
        <w:t>operacyjnym.</w:t>
      </w:r>
    </w:p>
    <w:p w:rsidR="00B54DE6" w:rsidRDefault="00B54DE6"/>
    <w:sectPr w:rsidR="00B54DE6" w:rsidSect="007D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57"/>
    <w:multiLevelType w:val="hybridMultilevel"/>
    <w:tmpl w:val="7F3C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7E6"/>
    <w:multiLevelType w:val="hybridMultilevel"/>
    <w:tmpl w:val="F3F0C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8CA"/>
    <w:multiLevelType w:val="hybridMultilevel"/>
    <w:tmpl w:val="2D4C1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114B"/>
    <w:multiLevelType w:val="hybridMultilevel"/>
    <w:tmpl w:val="445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3845"/>
    <w:multiLevelType w:val="hybridMultilevel"/>
    <w:tmpl w:val="58D8B090"/>
    <w:lvl w:ilvl="0" w:tplc="E7AA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C7520"/>
    <w:multiLevelType w:val="hybridMultilevel"/>
    <w:tmpl w:val="D62E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758C"/>
    <w:multiLevelType w:val="hybridMultilevel"/>
    <w:tmpl w:val="6E96F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8DD"/>
    <w:multiLevelType w:val="hybridMultilevel"/>
    <w:tmpl w:val="E752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0E69"/>
    <w:multiLevelType w:val="hybridMultilevel"/>
    <w:tmpl w:val="B8AC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45945"/>
    <w:multiLevelType w:val="hybridMultilevel"/>
    <w:tmpl w:val="6A0A6B1C"/>
    <w:lvl w:ilvl="0" w:tplc="BBC87A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03441"/>
    <w:multiLevelType w:val="hybridMultilevel"/>
    <w:tmpl w:val="BDA4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D39FD"/>
    <w:multiLevelType w:val="hybridMultilevel"/>
    <w:tmpl w:val="EA08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40DA0"/>
    <w:multiLevelType w:val="hybridMultilevel"/>
    <w:tmpl w:val="3F7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31FD"/>
    <w:multiLevelType w:val="hybridMultilevel"/>
    <w:tmpl w:val="3FF02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B3C7D"/>
    <w:multiLevelType w:val="hybridMultilevel"/>
    <w:tmpl w:val="4296D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A1312"/>
    <w:multiLevelType w:val="hybridMultilevel"/>
    <w:tmpl w:val="1D10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93A13"/>
    <w:multiLevelType w:val="hybridMultilevel"/>
    <w:tmpl w:val="08D2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E56E9"/>
    <w:multiLevelType w:val="hybridMultilevel"/>
    <w:tmpl w:val="4E8E0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554CA"/>
    <w:multiLevelType w:val="hybridMultilevel"/>
    <w:tmpl w:val="7D62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253F0"/>
    <w:multiLevelType w:val="hybridMultilevel"/>
    <w:tmpl w:val="EEC0B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914EF"/>
    <w:multiLevelType w:val="hybridMultilevel"/>
    <w:tmpl w:val="9EA2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D497E"/>
    <w:multiLevelType w:val="hybridMultilevel"/>
    <w:tmpl w:val="06AE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7776B"/>
    <w:multiLevelType w:val="hybridMultilevel"/>
    <w:tmpl w:val="1A544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5015F"/>
    <w:multiLevelType w:val="hybridMultilevel"/>
    <w:tmpl w:val="13F4C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3429C"/>
    <w:multiLevelType w:val="hybridMultilevel"/>
    <w:tmpl w:val="AC4C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20"/>
  </w:num>
  <w:num w:numId="7">
    <w:abstractNumId w:val="14"/>
  </w:num>
  <w:num w:numId="8">
    <w:abstractNumId w:val="6"/>
  </w:num>
  <w:num w:numId="9">
    <w:abstractNumId w:val="5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10"/>
  </w:num>
  <w:num w:numId="15">
    <w:abstractNumId w:val="3"/>
  </w:num>
  <w:num w:numId="16">
    <w:abstractNumId w:val="8"/>
  </w:num>
  <w:num w:numId="17">
    <w:abstractNumId w:val="16"/>
  </w:num>
  <w:num w:numId="18">
    <w:abstractNumId w:val="11"/>
  </w:num>
  <w:num w:numId="19">
    <w:abstractNumId w:val="15"/>
  </w:num>
  <w:num w:numId="20">
    <w:abstractNumId w:val="13"/>
  </w:num>
  <w:num w:numId="21">
    <w:abstractNumId w:val="0"/>
  </w:num>
  <w:num w:numId="22">
    <w:abstractNumId w:val="18"/>
  </w:num>
  <w:num w:numId="23">
    <w:abstractNumId w:val="12"/>
  </w:num>
  <w:num w:numId="24">
    <w:abstractNumId w:val="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B19"/>
    <w:rsid w:val="00153CB0"/>
    <w:rsid w:val="0035033B"/>
    <w:rsid w:val="004204DE"/>
    <w:rsid w:val="00515158"/>
    <w:rsid w:val="006E5B19"/>
    <w:rsid w:val="007370F1"/>
    <w:rsid w:val="00772F25"/>
    <w:rsid w:val="007A279D"/>
    <w:rsid w:val="007D3350"/>
    <w:rsid w:val="00805136"/>
    <w:rsid w:val="008D6751"/>
    <w:rsid w:val="00911705"/>
    <w:rsid w:val="009F631B"/>
    <w:rsid w:val="00A04D67"/>
    <w:rsid w:val="00A3550A"/>
    <w:rsid w:val="00A47259"/>
    <w:rsid w:val="00A77677"/>
    <w:rsid w:val="00AB0E9E"/>
    <w:rsid w:val="00B54DE6"/>
    <w:rsid w:val="00B635C6"/>
    <w:rsid w:val="00C73AC4"/>
    <w:rsid w:val="00CD53DC"/>
    <w:rsid w:val="00D75C54"/>
    <w:rsid w:val="00D84376"/>
    <w:rsid w:val="00F3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Dobosz</dc:creator>
  <cp:lastModifiedBy>ewelinag</cp:lastModifiedBy>
  <cp:revision>3</cp:revision>
  <dcterms:created xsi:type="dcterms:W3CDTF">2023-04-04T08:00:00Z</dcterms:created>
  <dcterms:modified xsi:type="dcterms:W3CDTF">2023-04-04T08:06:00Z</dcterms:modified>
</cp:coreProperties>
</file>