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83E9" w14:textId="1EF07025" w:rsidR="00C27E5D" w:rsidRPr="00055298" w:rsidRDefault="00055298" w:rsidP="00A81AA5">
      <w:pPr>
        <w:pStyle w:val="Tekstpodstawowy"/>
      </w:pPr>
      <w:bookmarkStart w:id="0" w:name="OLE_LINK3"/>
      <w:r>
        <w:t xml:space="preserve">Załącznik nr 1. </w:t>
      </w:r>
      <w:r w:rsidR="00C27E5D">
        <w:t>Regulamin przygotowania prac dyplomowych oraz organizacji procesu dyplomowania</w:t>
      </w:r>
      <w:r>
        <w:t xml:space="preserve"> </w:t>
      </w:r>
      <w:r w:rsidR="00423A88">
        <w:rPr>
          <w:color w:val="000000"/>
        </w:rPr>
        <w:t>dla kierunku ekonomia oraz zarządzanie i coaching, studia II stopnia</w:t>
      </w:r>
    </w:p>
    <w:bookmarkEnd w:id="0"/>
    <w:p w14:paraId="4C607DB9" w14:textId="25330B10" w:rsidR="002E066A" w:rsidRPr="005A10FA" w:rsidRDefault="00055298" w:rsidP="00A81AA5">
      <w:pPr>
        <w:spacing w:line="360" w:lineRule="auto"/>
        <w:jc w:val="center"/>
        <w:rPr>
          <w:b/>
          <w:bCs/>
          <w:color w:val="000000"/>
        </w:rPr>
      </w:pPr>
      <w:r>
        <w:rPr>
          <w:b/>
        </w:rPr>
        <w:t xml:space="preserve">dla studentów rozpoczynających naukę </w:t>
      </w:r>
      <w:r>
        <w:rPr>
          <w:b/>
          <w:bCs/>
          <w:color w:val="000000"/>
        </w:rPr>
        <w:t>w roku akademickim 202</w:t>
      </w:r>
      <w:r w:rsidR="00AA6EAB">
        <w:rPr>
          <w:b/>
          <w:bCs/>
          <w:color w:val="000000"/>
        </w:rPr>
        <w:t>6</w:t>
      </w:r>
      <w:r>
        <w:rPr>
          <w:b/>
          <w:bCs/>
          <w:color w:val="000000"/>
        </w:rPr>
        <w:t>/202</w:t>
      </w:r>
      <w:r w:rsidR="00AA6EAB">
        <w:rPr>
          <w:b/>
          <w:bCs/>
          <w:color w:val="000000"/>
        </w:rPr>
        <w:t>7</w:t>
      </w:r>
      <w:r w:rsidR="00F544D3" w:rsidRPr="00423A88">
        <w:rPr>
          <w:b/>
          <w:bCs/>
          <w:color w:val="000000"/>
        </w:rPr>
        <w:t xml:space="preserve"> r.</w:t>
      </w:r>
    </w:p>
    <w:p w14:paraId="6F71D3E3" w14:textId="77777777" w:rsidR="00C2623B" w:rsidRDefault="00C2623B">
      <w:pPr>
        <w:spacing w:line="360" w:lineRule="auto"/>
        <w:jc w:val="both"/>
      </w:pPr>
    </w:p>
    <w:p w14:paraId="06BA3594" w14:textId="6F0D7AF0" w:rsidR="00C27E5D" w:rsidRDefault="00C27E5D">
      <w:pPr>
        <w:spacing w:line="360" w:lineRule="auto"/>
        <w:jc w:val="both"/>
        <w:rPr>
          <w:i/>
        </w:rPr>
      </w:pPr>
      <w:r>
        <w:t>1. Podstawę zasad przygotowania i złożenia prac dyplomowych oraz podstawę przebiegu egzaminu dyplomowego</w:t>
      </w:r>
      <w:r w:rsidR="00423A88">
        <w:t xml:space="preserve"> na studiach II stopnia na kierunku </w:t>
      </w:r>
      <w:r w:rsidR="00423A88" w:rsidRPr="00423A88">
        <w:rPr>
          <w:i/>
        </w:rPr>
        <w:t>ekonomia</w:t>
      </w:r>
      <w:r w:rsidR="00423A88">
        <w:t xml:space="preserve"> oraz </w:t>
      </w:r>
      <w:r w:rsidR="00423A88" w:rsidRPr="00423A88">
        <w:rPr>
          <w:i/>
        </w:rPr>
        <w:t xml:space="preserve">zarządzanie </w:t>
      </w:r>
      <w:r w:rsidR="00423A88" w:rsidRPr="00423A88">
        <w:rPr>
          <w:i/>
        </w:rPr>
        <w:br/>
        <w:t>i coaching</w:t>
      </w:r>
      <w:r>
        <w:t xml:space="preserve"> stanowią przepisy </w:t>
      </w:r>
      <w:r>
        <w:rPr>
          <w:i/>
        </w:rPr>
        <w:t>Regulaminu S</w:t>
      </w:r>
      <w:r w:rsidR="004400A3">
        <w:rPr>
          <w:i/>
        </w:rPr>
        <w:t xml:space="preserve">tudiów </w:t>
      </w:r>
      <w:r w:rsidR="00055298">
        <w:t>Akademii Nauk Stosowanych im. prof. Edwarda Lipińskiego</w:t>
      </w:r>
      <w:r w:rsidR="004400A3" w:rsidRPr="004400A3">
        <w:t xml:space="preserve"> w Kielcach</w:t>
      </w:r>
      <w:r w:rsidRPr="004400A3">
        <w:t xml:space="preserve"> </w:t>
      </w:r>
      <w:r w:rsidR="00423A88">
        <w:t xml:space="preserve">z dnia </w:t>
      </w:r>
      <w:r w:rsidR="00AA6EAB">
        <w:t>31 lipca 2026 r.</w:t>
      </w:r>
      <w:r w:rsidR="00B47950">
        <w:t xml:space="preserve"> </w:t>
      </w:r>
      <w:r>
        <w:t>oraz</w:t>
      </w:r>
      <w:r w:rsidR="00423A88">
        <w:t xml:space="preserve"> </w:t>
      </w:r>
      <w:r>
        <w:t xml:space="preserve"> </w:t>
      </w:r>
      <w:r>
        <w:rPr>
          <w:i/>
        </w:rPr>
        <w:t>Zarządzenie Re</w:t>
      </w:r>
      <w:r w:rsidR="00423A88">
        <w:rPr>
          <w:i/>
        </w:rPr>
        <w:t>ktora</w:t>
      </w:r>
      <w:r w:rsidR="004400A3">
        <w:rPr>
          <w:i/>
        </w:rPr>
        <w:br/>
      </w:r>
      <w:r w:rsidR="00423A88">
        <w:rPr>
          <w:i/>
        </w:rPr>
        <w:t xml:space="preserve"> </w:t>
      </w:r>
      <w:r>
        <w:rPr>
          <w:i/>
        </w:rPr>
        <w:t>w sprawie organizacji roku akademickiego</w:t>
      </w:r>
      <w:r w:rsidR="00423A88">
        <w:rPr>
          <w:i/>
        </w:rPr>
        <w:t xml:space="preserve"> na rok akademicki 202</w:t>
      </w:r>
      <w:r w:rsidR="00AA6EAB">
        <w:rPr>
          <w:i/>
        </w:rPr>
        <w:t>6</w:t>
      </w:r>
      <w:r w:rsidR="00423A88">
        <w:rPr>
          <w:i/>
        </w:rPr>
        <w:t>/202</w:t>
      </w:r>
      <w:r w:rsidR="00AA6EAB">
        <w:rPr>
          <w:i/>
        </w:rPr>
        <w:t>7</w:t>
      </w:r>
      <w:r w:rsidR="00DE010D">
        <w:rPr>
          <w:i/>
        </w:rPr>
        <w:t xml:space="preserve"> r</w:t>
      </w:r>
      <w:r>
        <w:rPr>
          <w:i/>
        </w:rPr>
        <w:t>.</w:t>
      </w:r>
    </w:p>
    <w:p w14:paraId="30A61535" w14:textId="77777777" w:rsidR="00C27E5D" w:rsidRDefault="00C27E5D">
      <w:pPr>
        <w:spacing w:line="360" w:lineRule="auto"/>
        <w:jc w:val="both"/>
      </w:pPr>
      <w:r>
        <w:t>2. Autorem pracy dyplomowej może być tylko jeden student.</w:t>
      </w:r>
    </w:p>
    <w:p w14:paraId="6E884CB2" w14:textId="77777777" w:rsidR="00C27E5D" w:rsidRDefault="00C27E5D">
      <w:pPr>
        <w:spacing w:line="360" w:lineRule="auto"/>
        <w:jc w:val="both"/>
      </w:pPr>
      <w:r>
        <w:t>3. Student przygotowuje pracę dyplomową pod kierunkiem promotora pracy, według jego wymogów merytorycznych.</w:t>
      </w:r>
    </w:p>
    <w:p w14:paraId="5358C5A7" w14:textId="2F27C655" w:rsidR="00DE2685" w:rsidRPr="00DE2685" w:rsidRDefault="00C27E5D">
      <w:pPr>
        <w:spacing w:line="360" w:lineRule="auto"/>
        <w:jc w:val="both"/>
        <w:rPr>
          <w:bCs/>
          <w:color w:val="000000"/>
          <w:sz w:val="20"/>
          <w:szCs w:val="20"/>
        </w:rPr>
      </w:pPr>
      <w:r>
        <w:t>4. Praca dyplomowa musi spełniać wymogi fo</w:t>
      </w:r>
      <w:r w:rsidR="00822929">
        <w:t xml:space="preserve">rmalne zgodnie </w:t>
      </w:r>
      <w:r w:rsidR="009E7876">
        <w:t>z</w:t>
      </w:r>
      <w:r w:rsidR="00822929">
        <w:t xml:space="preserve"> </w:t>
      </w:r>
      <w:r w:rsidR="008E398A" w:rsidRPr="00BC4E88">
        <w:rPr>
          <w:i/>
          <w:iCs/>
        </w:rPr>
        <w:t>P</w:t>
      </w:r>
      <w:r w:rsidR="00822929" w:rsidRPr="00BC4E88">
        <w:rPr>
          <w:i/>
          <w:iCs/>
        </w:rPr>
        <w:t>rocedurą</w:t>
      </w:r>
      <w:r w:rsidR="009E7876" w:rsidRPr="00BC4E88">
        <w:rPr>
          <w:i/>
          <w:iCs/>
        </w:rPr>
        <w:t xml:space="preserve"> nr</w:t>
      </w:r>
      <w:r w:rsidR="008E398A" w:rsidRPr="00BC4E88">
        <w:rPr>
          <w:i/>
          <w:iCs/>
        </w:rPr>
        <w:t xml:space="preserve"> 8 dotycząca zasad pisania pracy dyplomowej</w:t>
      </w:r>
      <w:r w:rsidR="008E398A">
        <w:t xml:space="preserve">, </w:t>
      </w:r>
      <w:r w:rsidR="005B6D15">
        <w:t>stanowiącej załączniki do</w:t>
      </w:r>
      <w:r w:rsidR="00B24D50">
        <w:t xml:space="preserve"> </w:t>
      </w:r>
      <w:r w:rsidR="00D9055F">
        <w:t>Wydziałow</w:t>
      </w:r>
      <w:r w:rsidR="005B6D15">
        <w:t>ego</w:t>
      </w:r>
      <w:r w:rsidR="00D9055F">
        <w:t xml:space="preserve"> Systemie Zapewnienia Jakości Kształcenia</w:t>
      </w:r>
      <w:r w:rsidR="005B6D15">
        <w:t>.</w:t>
      </w:r>
    </w:p>
    <w:p w14:paraId="652DB30E" w14:textId="77777777" w:rsidR="00C27E5D" w:rsidRDefault="00C27E5D">
      <w:pPr>
        <w:spacing w:line="360" w:lineRule="auto"/>
        <w:jc w:val="both"/>
      </w:pPr>
      <w:r>
        <w:t xml:space="preserve">6. Student kończący studia zobowiązany jest złożyć pracę dyplomową do końca sesji egzaminacyjnej ostatniego semestru studiów, zgodnie z zarządzeniem rektora, określającym organizację roku akademickiego. </w:t>
      </w:r>
    </w:p>
    <w:p w14:paraId="253B0085" w14:textId="77777777" w:rsidR="00FD043E" w:rsidRDefault="00C27E5D">
      <w:pPr>
        <w:spacing w:line="360" w:lineRule="auto"/>
        <w:jc w:val="both"/>
      </w:pPr>
      <w:r>
        <w:t xml:space="preserve">7. Na wniosek studenta dziekan może – w uzasadnionych przypadkach – przesunąć termin złożenia pracy dyplomowej – maksymalnie o </w:t>
      </w:r>
      <w:r w:rsidR="00FD043E">
        <w:t>1 semestr.</w:t>
      </w:r>
      <w:r>
        <w:t xml:space="preserve"> </w:t>
      </w:r>
    </w:p>
    <w:p w14:paraId="638FBF63" w14:textId="77777777" w:rsidR="00C27E5D" w:rsidRDefault="00C27E5D">
      <w:pPr>
        <w:spacing w:line="360" w:lineRule="auto"/>
        <w:jc w:val="both"/>
      </w:pPr>
      <w:r>
        <w:t>8. Podanie studenta o przedłużenie terminu składania pracy dyplomowej musi być zaopiniowane przez promotora z określeniem stopnia zaawansowania pracy.</w:t>
      </w:r>
    </w:p>
    <w:p w14:paraId="1CAE2756" w14:textId="77777777" w:rsidR="00FD043E" w:rsidRDefault="00C27E5D">
      <w:pPr>
        <w:spacing w:line="360" w:lineRule="auto"/>
        <w:jc w:val="both"/>
      </w:pPr>
      <w:r>
        <w:t>9. W razie dłuższej nieobecności promotora, mogącej mieć wpływ na opóźnienie terminu złożenia pracy dyplomowej przez studenta, dziekan może wyznaczyć osobę, która przejmie obowiązki promotora.</w:t>
      </w:r>
    </w:p>
    <w:p w14:paraId="6027D712" w14:textId="77777777" w:rsidR="00C27E5D" w:rsidRDefault="00FD043E">
      <w:pPr>
        <w:spacing w:line="360" w:lineRule="auto"/>
        <w:jc w:val="both"/>
      </w:pPr>
      <w:r>
        <w:t xml:space="preserve">10. Promotor zobowiązany jest do sprawdzenia pracy dyplomowej z wykorzystaniem Jednolitego Systemu </w:t>
      </w:r>
      <w:proofErr w:type="spellStart"/>
      <w:r>
        <w:t>Antyplagi</w:t>
      </w:r>
      <w:r w:rsidR="00753EEB">
        <w:t>atowego</w:t>
      </w:r>
      <w:proofErr w:type="spellEnd"/>
      <w:r w:rsidR="00753EEB">
        <w:t xml:space="preserve"> zgodnie z </w:t>
      </w:r>
      <w:r w:rsidR="00166C50">
        <w:t>odrębną procedurą</w:t>
      </w:r>
      <w:r w:rsidR="00753EEB">
        <w:t>.</w:t>
      </w:r>
      <w:r w:rsidR="00C27E5D">
        <w:t xml:space="preserve"> </w:t>
      </w:r>
    </w:p>
    <w:p w14:paraId="7372BCA8" w14:textId="77777777" w:rsidR="00C27E5D" w:rsidRDefault="00C27E5D">
      <w:pPr>
        <w:spacing w:line="360" w:lineRule="auto"/>
        <w:jc w:val="both"/>
      </w:pPr>
      <w:r>
        <w:t>1</w:t>
      </w:r>
      <w:r w:rsidR="00FD043E">
        <w:t>1</w:t>
      </w:r>
      <w:r>
        <w:t>. Warunkiem zaliczenia seminarium w ostatnim semestrze studiów jest przyjęcie pracy dyplomowej przez promotora, potwierdzone jego własnoręcznym podpisem na egzemplarz</w:t>
      </w:r>
      <w:r w:rsidR="00FD043E">
        <w:t>u pracy składanym w dziekanacie oraz na wniosku o dopuszczenie do egzaminu dyplomowego.</w:t>
      </w:r>
      <w:r>
        <w:t xml:space="preserve"> </w:t>
      </w:r>
    </w:p>
    <w:p w14:paraId="2C10592B" w14:textId="77777777" w:rsidR="00A81AA5" w:rsidRDefault="00A81AA5">
      <w:pPr>
        <w:spacing w:line="360" w:lineRule="auto"/>
        <w:jc w:val="both"/>
        <w:rPr>
          <w:color w:val="000000"/>
        </w:rPr>
      </w:pPr>
    </w:p>
    <w:p w14:paraId="5D975A04" w14:textId="77777777" w:rsidR="00A81AA5" w:rsidRDefault="00A81AA5">
      <w:pPr>
        <w:spacing w:line="360" w:lineRule="auto"/>
        <w:jc w:val="both"/>
        <w:rPr>
          <w:color w:val="000000"/>
        </w:rPr>
      </w:pPr>
    </w:p>
    <w:p w14:paraId="13BC612F" w14:textId="0A3991B4" w:rsidR="00C27E5D" w:rsidRPr="00903A62" w:rsidRDefault="00C27E5D">
      <w:pPr>
        <w:spacing w:line="360" w:lineRule="auto"/>
        <w:jc w:val="both"/>
        <w:rPr>
          <w:color w:val="000000"/>
        </w:rPr>
      </w:pPr>
      <w:r w:rsidRPr="00903A62">
        <w:rPr>
          <w:color w:val="000000"/>
        </w:rPr>
        <w:lastRenderedPageBreak/>
        <w:t>1</w:t>
      </w:r>
      <w:r w:rsidR="00FD043E" w:rsidRPr="00903A62">
        <w:rPr>
          <w:color w:val="000000"/>
        </w:rPr>
        <w:t>2</w:t>
      </w:r>
      <w:r w:rsidRPr="00903A62">
        <w:rPr>
          <w:color w:val="000000"/>
        </w:rPr>
        <w:t>. Oceny pracy dyplomowej dokonu</w:t>
      </w:r>
      <w:r w:rsidR="00F050EC" w:rsidRPr="00903A62">
        <w:rPr>
          <w:color w:val="000000"/>
        </w:rPr>
        <w:t xml:space="preserve">je </w:t>
      </w:r>
      <w:r w:rsidR="000D50A7" w:rsidRPr="00903A62">
        <w:rPr>
          <w:color w:val="000000"/>
        </w:rPr>
        <w:t>promotor</w:t>
      </w:r>
      <w:r w:rsidR="007A3917" w:rsidRPr="00903A62">
        <w:rPr>
          <w:color w:val="000000"/>
        </w:rPr>
        <w:t>,</w:t>
      </w:r>
      <w:r w:rsidR="000D50A7" w:rsidRPr="00903A62">
        <w:rPr>
          <w:color w:val="000000"/>
        </w:rPr>
        <w:t xml:space="preserve"> wpisując na 1 stronie pracy</w:t>
      </w:r>
      <w:r w:rsidR="00F050EC" w:rsidRPr="00903A62">
        <w:rPr>
          <w:color w:val="000000"/>
        </w:rPr>
        <w:t xml:space="preserve"> formułę</w:t>
      </w:r>
      <w:r w:rsidR="000D50A7" w:rsidRPr="00903A62">
        <w:rPr>
          <w:color w:val="000000"/>
        </w:rPr>
        <w:t xml:space="preserve"> „</w:t>
      </w:r>
      <w:r w:rsidR="000D50A7" w:rsidRPr="00903A62">
        <w:rPr>
          <w:i/>
          <w:color w:val="000000"/>
        </w:rPr>
        <w:t>pracę przyjmuję i oceniam na stopień</w:t>
      </w:r>
      <w:r w:rsidR="00F050EC" w:rsidRPr="00903A62">
        <w:rPr>
          <w:i/>
          <w:color w:val="000000"/>
        </w:rPr>
        <w:t>”</w:t>
      </w:r>
      <w:r w:rsidR="00F050EC" w:rsidRPr="00903A62">
        <w:rPr>
          <w:color w:val="000000"/>
        </w:rPr>
        <w:t xml:space="preserve"> </w:t>
      </w:r>
      <w:r w:rsidR="006D472E" w:rsidRPr="00903A62">
        <w:rPr>
          <w:color w:val="000000"/>
        </w:rPr>
        <w:t xml:space="preserve">wraz z oceną </w:t>
      </w:r>
      <w:r w:rsidR="00F050EC" w:rsidRPr="00903A62">
        <w:rPr>
          <w:color w:val="000000"/>
        </w:rPr>
        <w:t xml:space="preserve">oraz </w:t>
      </w:r>
      <w:r w:rsidR="000D50A7" w:rsidRPr="00903A62">
        <w:rPr>
          <w:color w:val="000000"/>
        </w:rPr>
        <w:t>w formie pisemnej recenzji</w:t>
      </w:r>
      <w:r w:rsidR="00055298">
        <w:rPr>
          <w:color w:val="000000"/>
        </w:rPr>
        <w:t xml:space="preserve"> sporządzonej przez promotora oraz </w:t>
      </w:r>
      <w:r w:rsidR="000D50A7" w:rsidRPr="00903A62">
        <w:rPr>
          <w:color w:val="000000"/>
        </w:rPr>
        <w:t xml:space="preserve"> </w:t>
      </w:r>
      <w:r w:rsidRPr="00903A62">
        <w:rPr>
          <w:color w:val="000000"/>
        </w:rPr>
        <w:t>recenzent</w:t>
      </w:r>
      <w:r w:rsidR="00055298">
        <w:rPr>
          <w:color w:val="000000"/>
        </w:rPr>
        <w:t>a</w:t>
      </w:r>
      <w:r w:rsidRPr="00903A62">
        <w:rPr>
          <w:color w:val="000000"/>
        </w:rPr>
        <w:t>, wyznaczon</w:t>
      </w:r>
      <w:r w:rsidR="00055298">
        <w:rPr>
          <w:color w:val="000000"/>
        </w:rPr>
        <w:t>ego</w:t>
      </w:r>
      <w:r w:rsidRPr="00903A62">
        <w:rPr>
          <w:color w:val="000000"/>
        </w:rPr>
        <w:t xml:space="preserve"> przez dziekana. </w:t>
      </w:r>
    </w:p>
    <w:p w14:paraId="3CE90E22" w14:textId="77777777" w:rsidR="00C27E5D" w:rsidRPr="00903A62" w:rsidRDefault="00C27E5D">
      <w:pPr>
        <w:spacing w:line="360" w:lineRule="auto"/>
        <w:jc w:val="both"/>
        <w:rPr>
          <w:color w:val="000000"/>
        </w:rPr>
      </w:pPr>
      <w:r w:rsidRPr="00903A62">
        <w:rPr>
          <w:color w:val="000000"/>
        </w:rPr>
        <w:t>1</w:t>
      </w:r>
      <w:r w:rsidR="00FD043E" w:rsidRPr="00903A62">
        <w:rPr>
          <w:color w:val="000000"/>
        </w:rPr>
        <w:t>3</w:t>
      </w:r>
      <w:r w:rsidRPr="00903A62">
        <w:rPr>
          <w:color w:val="000000"/>
        </w:rPr>
        <w:t xml:space="preserve">. Recenzentem pracy dyplomowej może być pracownik posiadający co najmniej stopień naukowy doktora. </w:t>
      </w:r>
    </w:p>
    <w:p w14:paraId="4F7A5CA0" w14:textId="6C100431" w:rsidR="00055298" w:rsidRPr="00903A62" w:rsidRDefault="00C27E5D">
      <w:pPr>
        <w:spacing w:line="360" w:lineRule="auto"/>
        <w:jc w:val="both"/>
        <w:rPr>
          <w:color w:val="000000"/>
        </w:rPr>
      </w:pPr>
      <w:r w:rsidRPr="00903A62">
        <w:rPr>
          <w:color w:val="000000"/>
        </w:rPr>
        <w:t>1</w:t>
      </w:r>
      <w:r w:rsidR="00903A62" w:rsidRPr="00903A62">
        <w:rPr>
          <w:color w:val="000000"/>
        </w:rPr>
        <w:t>4</w:t>
      </w:r>
      <w:r w:rsidRPr="00903A62">
        <w:rPr>
          <w:color w:val="000000"/>
        </w:rPr>
        <w:t xml:space="preserve">. </w:t>
      </w:r>
      <w:r w:rsidR="00055298">
        <w:rPr>
          <w:color w:val="000000"/>
        </w:rPr>
        <w:t>Promotor i r</w:t>
      </w:r>
      <w:r w:rsidRPr="00903A62">
        <w:rPr>
          <w:color w:val="000000"/>
        </w:rPr>
        <w:t>ecenzent powin</w:t>
      </w:r>
      <w:r w:rsidR="00055298">
        <w:rPr>
          <w:color w:val="000000"/>
        </w:rPr>
        <w:t>ni</w:t>
      </w:r>
      <w:r w:rsidRPr="00903A62">
        <w:rPr>
          <w:color w:val="000000"/>
        </w:rPr>
        <w:t xml:space="preserve"> złożyć recenzję </w:t>
      </w:r>
      <w:r w:rsidR="00FD043E" w:rsidRPr="00903A62">
        <w:rPr>
          <w:color w:val="000000"/>
        </w:rPr>
        <w:t xml:space="preserve">niezwłocznie </w:t>
      </w:r>
      <w:r w:rsidRPr="00903A62">
        <w:rPr>
          <w:color w:val="000000"/>
        </w:rPr>
        <w:t>od daty otrzymania pracy</w:t>
      </w:r>
      <w:r w:rsidR="00FD043E" w:rsidRPr="00903A62">
        <w:rPr>
          <w:color w:val="000000"/>
        </w:rPr>
        <w:t xml:space="preserve"> dyplomowej do recenzji, </w:t>
      </w:r>
      <w:r w:rsidR="007129CD" w:rsidRPr="00903A62">
        <w:rPr>
          <w:color w:val="000000"/>
        </w:rPr>
        <w:t>najpóźniej w dniu egzaminu dyplomowego.</w:t>
      </w:r>
    </w:p>
    <w:p w14:paraId="6DE2BC76" w14:textId="77777777" w:rsidR="00C27E5D" w:rsidRDefault="00C27E5D">
      <w:pPr>
        <w:spacing w:line="360" w:lineRule="auto"/>
        <w:jc w:val="both"/>
      </w:pPr>
      <w:r>
        <w:t>1</w:t>
      </w:r>
      <w:r w:rsidR="00903A62">
        <w:t>5</w:t>
      </w:r>
      <w:r>
        <w:t>. Praca dyplomowa oceniana jest przez promotora i recenzenta według skali:</w:t>
      </w:r>
    </w:p>
    <w:p w14:paraId="2E64FFA4" w14:textId="77777777" w:rsidR="00C27E5D" w:rsidRDefault="00C27E5D" w:rsidP="00B77642">
      <w:pPr>
        <w:spacing w:line="360" w:lineRule="auto"/>
        <w:ind w:left="708"/>
        <w:jc w:val="both"/>
      </w:pPr>
      <w:r>
        <w:t xml:space="preserve">bardzo dobry 5,0 </w:t>
      </w:r>
    </w:p>
    <w:p w14:paraId="73B00B52" w14:textId="77777777" w:rsidR="00C27E5D" w:rsidRDefault="00C27E5D" w:rsidP="00B77642">
      <w:pPr>
        <w:spacing w:line="360" w:lineRule="auto"/>
        <w:ind w:left="708"/>
        <w:jc w:val="both"/>
      </w:pPr>
      <w:r>
        <w:t xml:space="preserve">dobry plus 4,5 </w:t>
      </w:r>
    </w:p>
    <w:p w14:paraId="43AF3356" w14:textId="77777777" w:rsidR="00C27E5D" w:rsidRDefault="00C27E5D" w:rsidP="00B77642">
      <w:pPr>
        <w:spacing w:line="360" w:lineRule="auto"/>
        <w:ind w:left="708"/>
        <w:jc w:val="both"/>
      </w:pPr>
      <w:r>
        <w:t xml:space="preserve">dobry 4,0 </w:t>
      </w:r>
    </w:p>
    <w:p w14:paraId="33514F79" w14:textId="77777777" w:rsidR="00C27E5D" w:rsidRDefault="00C27E5D" w:rsidP="00B77642">
      <w:pPr>
        <w:spacing w:line="360" w:lineRule="auto"/>
        <w:ind w:left="708"/>
        <w:jc w:val="both"/>
      </w:pPr>
      <w:r>
        <w:t xml:space="preserve">dostateczny plus 3,5 </w:t>
      </w:r>
    </w:p>
    <w:p w14:paraId="516297A4" w14:textId="77777777" w:rsidR="00C27E5D" w:rsidRDefault="00C27E5D" w:rsidP="00B77642">
      <w:pPr>
        <w:spacing w:line="360" w:lineRule="auto"/>
        <w:ind w:left="708"/>
        <w:jc w:val="both"/>
      </w:pPr>
      <w:r>
        <w:t xml:space="preserve">dostateczny 3,0 </w:t>
      </w:r>
    </w:p>
    <w:p w14:paraId="4E6061BE" w14:textId="77777777" w:rsidR="00C27E5D" w:rsidRDefault="00C27E5D" w:rsidP="00B77642">
      <w:pPr>
        <w:spacing w:line="360" w:lineRule="auto"/>
        <w:ind w:left="708"/>
        <w:jc w:val="both"/>
      </w:pPr>
      <w:r>
        <w:t>niedostateczny 2,0</w:t>
      </w:r>
    </w:p>
    <w:p w14:paraId="629296D4" w14:textId="77777777" w:rsidR="00C27E5D" w:rsidRDefault="00C27E5D">
      <w:pPr>
        <w:spacing w:line="360" w:lineRule="auto"/>
        <w:jc w:val="both"/>
      </w:pPr>
      <w:r>
        <w:t>1</w:t>
      </w:r>
      <w:r w:rsidR="00903A62">
        <w:t>6</w:t>
      </w:r>
      <w:r>
        <w:t xml:space="preserve">. Ostateczną ocenę pracy dyplomowej stanowi średnia arytmetyczna ocen wystawionych przez promotora i recenzenta. </w:t>
      </w:r>
    </w:p>
    <w:p w14:paraId="2CB136EE" w14:textId="77777777" w:rsidR="00C27E5D" w:rsidRDefault="00C27E5D">
      <w:pPr>
        <w:spacing w:line="360" w:lineRule="auto"/>
        <w:jc w:val="both"/>
      </w:pPr>
      <w:r>
        <w:t>1</w:t>
      </w:r>
      <w:r w:rsidR="00903A62">
        <w:t>7</w:t>
      </w:r>
      <w:r>
        <w:t>. Niezłożenie w ostatecznym terminie pracy dyplomowej lub egzaminu dyplomowego powoduje skreślenie z listy studentów lub skierowanie na powtarzanie ostatniego semestru.</w:t>
      </w:r>
    </w:p>
    <w:p w14:paraId="2595223A" w14:textId="77777777" w:rsidR="00C27E5D" w:rsidRDefault="00C27E5D">
      <w:pPr>
        <w:pStyle w:val="Tekstpodstawowy2"/>
      </w:pPr>
      <w:r>
        <w:t>1</w:t>
      </w:r>
      <w:r w:rsidR="00903A62">
        <w:t>8</w:t>
      </w:r>
      <w:r>
        <w:t>. W razie uzasadnionego podejrzenia popełnienia przez studenta czynu polegającego na przypisaniu sobie autorstwa istotnego fragmentu lub innych elementów cudzego utworu, Rektor zleca przeprowadzenie postępowania wyjaśniającego i jednocześnie może zawiesić studenta w prawach studenta do czasu wydania orzeczenia przez komisję dyscyplinarną.</w:t>
      </w:r>
    </w:p>
    <w:p w14:paraId="730DBEE6" w14:textId="5F161427" w:rsidR="00464A74" w:rsidRDefault="00C27E5D">
      <w:pPr>
        <w:spacing w:line="360" w:lineRule="auto"/>
        <w:jc w:val="both"/>
      </w:pPr>
      <w:r>
        <w:t>1</w:t>
      </w:r>
      <w:r w:rsidR="00903A62">
        <w:t>9</w:t>
      </w:r>
      <w:r>
        <w:t xml:space="preserve">. Jeżeli w wyniku postępowania wyjaśniającego zebrany materiał potwierdza popełnienie przez studenta czynu polegającego na przypisaniu sobie autorstwa istotnego fragmentu lub innych elementów cudzego utworu, Rektor wstrzymuje postępowanie o nadanie tytułu zawodowego do czasu wydania orzeczenia przez komisję dyscyplinarną oraz składa zawiadomienie o popełnieniu przestępstwa. </w:t>
      </w:r>
    </w:p>
    <w:p w14:paraId="71617330" w14:textId="77777777" w:rsidR="00C27E5D" w:rsidRDefault="00903A62">
      <w:pPr>
        <w:spacing w:line="360" w:lineRule="auto"/>
        <w:jc w:val="both"/>
      </w:pPr>
      <w:r>
        <w:t>20</w:t>
      </w:r>
      <w:r w:rsidR="00C27E5D">
        <w:t>. Warunkiem dopuszczenia do egzaminu dyplomowego jest:</w:t>
      </w:r>
    </w:p>
    <w:p w14:paraId="428CFF89" w14:textId="77777777" w:rsidR="00903A62" w:rsidRDefault="00C27E5D" w:rsidP="00B77642">
      <w:pPr>
        <w:spacing w:line="360" w:lineRule="auto"/>
        <w:jc w:val="both"/>
      </w:pPr>
      <w:r>
        <w:t xml:space="preserve">1) uzyskanie </w:t>
      </w:r>
      <w:r w:rsidR="00903A62">
        <w:t xml:space="preserve">wszystkich zakładanych dla danego kierunku efektów kształcenia, uzyskanie </w:t>
      </w:r>
      <w:r>
        <w:t xml:space="preserve">zaliczeń ze wszystkich przedmiotów i praktyk oraz złożenie wszystkich egzaminów przewidzianych w planie studiów i programie nauczania dla danego kierunku, </w:t>
      </w:r>
    </w:p>
    <w:p w14:paraId="3633F16E" w14:textId="7D5FCDD2" w:rsidR="00C27E5D" w:rsidRDefault="00C27E5D" w:rsidP="00B77642">
      <w:pPr>
        <w:spacing w:line="360" w:lineRule="auto"/>
        <w:jc w:val="both"/>
      </w:pPr>
      <w:r>
        <w:t xml:space="preserve">2) uzyskanie pozytywnych ocen </w:t>
      </w:r>
      <w:r w:rsidR="00A04874">
        <w:t xml:space="preserve"> z recenzji </w:t>
      </w:r>
      <w:r>
        <w:t xml:space="preserve">pracy dyplomowej od promotora i recenzenta, </w:t>
      </w:r>
    </w:p>
    <w:p w14:paraId="01C1C775" w14:textId="77777777" w:rsidR="00C27E5D" w:rsidRDefault="00C27E5D" w:rsidP="00B77642">
      <w:pPr>
        <w:spacing w:line="360" w:lineRule="auto"/>
        <w:jc w:val="both"/>
      </w:pPr>
      <w:r>
        <w:t xml:space="preserve">3) uregulowanie wszelkich zobowiązań wobec Uczelni. </w:t>
      </w:r>
    </w:p>
    <w:p w14:paraId="020D735A" w14:textId="77777777" w:rsidR="00C27E5D" w:rsidRDefault="00C27E5D">
      <w:pPr>
        <w:spacing w:line="360" w:lineRule="auto"/>
        <w:jc w:val="both"/>
      </w:pPr>
      <w:r>
        <w:lastRenderedPageBreak/>
        <w:t>2</w:t>
      </w:r>
      <w:r w:rsidR="00903A62">
        <w:t>1</w:t>
      </w:r>
      <w:r>
        <w:t xml:space="preserve">. Egzamin dyplomowy odbywa się przed komisją, której przewodniczy dziekan lub upoważniony przez niego nauczyciel akademicki ze stopniem lub tytułem naukowym. Oprócz przewodniczącego w skład komisji wchodzą: promotor oraz recenzent pracy. </w:t>
      </w:r>
    </w:p>
    <w:p w14:paraId="590EFEBD" w14:textId="77777777" w:rsidR="00C27E5D" w:rsidRDefault="00C27E5D">
      <w:pPr>
        <w:spacing w:line="360" w:lineRule="auto"/>
        <w:jc w:val="both"/>
      </w:pPr>
      <w:r>
        <w:t>2</w:t>
      </w:r>
      <w:r w:rsidR="00903A62">
        <w:t>2</w:t>
      </w:r>
      <w:r>
        <w:t xml:space="preserve">. Egzamin dyplomowy winien się odbyć nie później niż w ciągu trzech miesięcy od daty złożenia pracy dyplomowej. </w:t>
      </w:r>
    </w:p>
    <w:p w14:paraId="2F4F8E98" w14:textId="77777777" w:rsidR="00C27E5D" w:rsidRDefault="00C27E5D">
      <w:pPr>
        <w:spacing w:line="360" w:lineRule="auto"/>
        <w:jc w:val="both"/>
      </w:pPr>
      <w:r>
        <w:t>2</w:t>
      </w:r>
      <w:r w:rsidR="00903A62">
        <w:t>3</w:t>
      </w:r>
      <w:r>
        <w:t>. Podczas egzaminu dyplomowego student powinien wykazać się wiedzą z zakresu przedmiotów podstawowych, kierunko</w:t>
      </w:r>
      <w:r w:rsidR="00166C50">
        <w:t xml:space="preserve">wych i specjalnościowych oraz znajomością zagadnień </w:t>
      </w:r>
      <w:r>
        <w:t xml:space="preserve"> związa</w:t>
      </w:r>
      <w:r w:rsidR="00166C50">
        <w:t>nych z praktycznym wykorzystaniem na rynku pracy.</w:t>
      </w:r>
      <w:r>
        <w:t xml:space="preserve"> </w:t>
      </w:r>
    </w:p>
    <w:p w14:paraId="1A1E2BAC" w14:textId="77777777" w:rsidR="008F6830" w:rsidRPr="00166C50" w:rsidRDefault="00C27E5D">
      <w:pPr>
        <w:spacing w:line="360" w:lineRule="auto"/>
        <w:jc w:val="both"/>
        <w:rPr>
          <w:color w:val="000000"/>
        </w:rPr>
      </w:pPr>
      <w:r w:rsidRPr="00166C50">
        <w:rPr>
          <w:color w:val="000000"/>
        </w:rPr>
        <w:t>2</w:t>
      </w:r>
      <w:r w:rsidR="00903A62" w:rsidRPr="00166C50">
        <w:rPr>
          <w:color w:val="000000"/>
        </w:rPr>
        <w:t>4</w:t>
      </w:r>
      <w:r w:rsidRPr="00166C50">
        <w:rPr>
          <w:color w:val="000000"/>
        </w:rPr>
        <w:t>. Egzamin dyplomowy jest egzaminem ustnym. Stude</w:t>
      </w:r>
      <w:r w:rsidR="00702E4E" w:rsidRPr="00166C50">
        <w:rPr>
          <w:color w:val="000000"/>
        </w:rPr>
        <w:t xml:space="preserve">nt odpowiada na trzy pytania, </w:t>
      </w:r>
      <w:r w:rsidRPr="00166C50">
        <w:rPr>
          <w:color w:val="000000"/>
        </w:rPr>
        <w:t>kt</w:t>
      </w:r>
      <w:r w:rsidR="00702E4E" w:rsidRPr="00166C50">
        <w:rPr>
          <w:color w:val="000000"/>
        </w:rPr>
        <w:t>óre</w:t>
      </w:r>
      <w:r w:rsidR="008F6830" w:rsidRPr="00166C50">
        <w:rPr>
          <w:color w:val="000000"/>
        </w:rPr>
        <w:t xml:space="preserve"> są zadawane prze członków Komisji. Pytania</w:t>
      </w:r>
      <w:r w:rsidRPr="00166C50">
        <w:rPr>
          <w:color w:val="000000"/>
        </w:rPr>
        <w:t xml:space="preserve"> </w:t>
      </w:r>
      <w:r w:rsidR="00022FA7" w:rsidRPr="00166C50">
        <w:rPr>
          <w:color w:val="000000"/>
        </w:rPr>
        <w:t>dotycz</w:t>
      </w:r>
      <w:r w:rsidR="008F6830" w:rsidRPr="00166C50">
        <w:rPr>
          <w:color w:val="000000"/>
        </w:rPr>
        <w:t>ą zagadnień podejmowanych w</w:t>
      </w:r>
      <w:r w:rsidR="00022FA7" w:rsidRPr="00166C50">
        <w:rPr>
          <w:color w:val="000000"/>
        </w:rPr>
        <w:t xml:space="preserve"> pracy dyplomowej</w:t>
      </w:r>
      <w:r w:rsidR="008F6830" w:rsidRPr="00166C50">
        <w:rPr>
          <w:color w:val="000000"/>
        </w:rPr>
        <w:t xml:space="preserve"> z następujących obszarów tematycznych:</w:t>
      </w:r>
    </w:p>
    <w:p w14:paraId="127E1FC8" w14:textId="77777777" w:rsidR="00C27E5D" w:rsidRPr="00166C50" w:rsidRDefault="008F6830" w:rsidP="00166C50">
      <w:pPr>
        <w:spacing w:line="360" w:lineRule="auto"/>
        <w:ind w:firstLine="708"/>
        <w:jc w:val="both"/>
        <w:rPr>
          <w:color w:val="000000"/>
        </w:rPr>
      </w:pPr>
      <w:r w:rsidRPr="00166C50">
        <w:rPr>
          <w:color w:val="000000"/>
        </w:rPr>
        <w:t xml:space="preserve">Pierwszy obszar: Omówienie celu </w:t>
      </w:r>
      <w:r w:rsidR="00AC16C1" w:rsidRPr="00166C50">
        <w:rPr>
          <w:color w:val="000000"/>
        </w:rPr>
        <w:t xml:space="preserve">pracy oraz celów szczegółowych w zakresie związku z aktualną </w:t>
      </w:r>
      <w:r w:rsidR="00734684" w:rsidRPr="00166C50">
        <w:rPr>
          <w:color w:val="000000"/>
        </w:rPr>
        <w:t>problema</w:t>
      </w:r>
      <w:r w:rsidR="00AC16C1" w:rsidRPr="00166C50">
        <w:rPr>
          <w:color w:val="000000"/>
        </w:rPr>
        <w:t>tyką przypisaną</w:t>
      </w:r>
      <w:r w:rsidR="00734684" w:rsidRPr="00166C50">
        <w:rPr>
          <w:color w:val="000000"/>
        </w:rPr>
        <w:t xml:space="preserve"> do danego kierunku studiów na którym studiuje student</w:t>
      </w:r>
      <w:r w:rsidRPr="00166C50">
        <w:rPr>
          <w:color w:val="000000"/>
        </w:rPr>
        <w:t>.</w:t>
      </w:r>
    </w:p>
    <w:p w14:paraId="0B95FB46" w14:textId="77777777" w:rsidR="008F6830" w:rsidRPr="00166C50" w:rsidRDefault="008F6830" w:rsidP="00166C50">
      <w:pPr>
        <w:spacing w:line="360" w:lineRule="auto"/>
        <w:ind w:firstLine="708"/>
        <w:jc w:val="both"/>
        <w:rPr>
          <w:color w:val="000000"/>
        </w:rPr>
      </w:pPr>
      <w:r w:rsidRPr="00166C50">
        <w:rPr>
          <w:color w:val="000000"/>
        </w:rPr>
        <w:t xml:space="preserve">Drugi Obszar: </w:t>
      </w:r>
      <w:r w:rsidR="00DE24D2" w:rsidRPr="00166C50">
        <w:rPr>
          <w:color w:val="000000"/>
        </w:rPr>
        <w:t>Om</w:t>
      </w:r>
      <w:r w:rsidR="00AC16C1" w:rsidRPr="00166C50">
        <w:rPr>
          <w:color w:val="000000"/>
        </w:rPr>
        <w:t>ówieniu zagadnienia</w:t>
      </w:r>
      <w:r w:rsidR="00DE24D2" w:rsidRPr="00166C50">
        <w:rPr>
          <w:color w:val="000000"/>
        </w:rPr>
        <w:t xml:space="preserve"> poruszonego w pracy dyplomowej. Zagadnienie jest wybierane przez członków Komisji</w:t>
      </w:r>
      <w:r w:rsidR="001A51DE" w:rsidRPr="00166C50">
        <w:rPr>
          <w:color w:val="000000"/>
        </w:rPr>
        <w:t xml:space="preserve"> a w szczególności doty</w:t>
      </w:r>
      <w:r w:rsidR="00B77642">
        <w:rPr>
          <w:color w:val="000000"/>
        </w:rPr>
        <w:t>czy wybranej metodyki badawczej;</w:t>
      </w:r>
      <w:r w:rsidR="001A51DE" w:rsidRPr="00166C50">
        <w:rPr>
          <w:color w:val="000000"/>
        </w:rPr>
        <w:t xml:space="preserve"> a więc metod, technik i narzędzi badawczych oraz wniosków </w:t>
      </w:r>
      <w:r w:rsidR="00B77642">
        <w:rPr>
          <w:color w:val="000000"/>
        </w:rPr>
        <w:br/>
      </w:r>
      <w:r w:rsidR="001A51DE" w:rsidRPr="00166C50">
        <w:rPr>
          <w:color w:val="000000"/>
        </w:rPr>
        <w:t>i przydatności praktycznej zrealizowanej pracy dyplomowej.</w:t>
      </w:r>
      <w:r w:rsidR="00DE24D2" w:rsidRPr="00166C50">
        <w:rPr>
          <w:color w:val="000000"/>
        </w:rPr>
        <w:t xml:space="preserve"> </w:t>
      </w:r>
    </w:p>
    <w:p w14:paraId="13D56813" w14:textId="77777777" w:rsidR="00DE24D2" w:rsidRPr="00166C50" w:rsidRDefault="00DE24D2" w:rsidP="00166C50">
      <w:pPr>
        <w:spacing w:line="360" w:lineRule="auto"/>
        <w:ind w:firstLine="708"/>
        <w:jc w:val="both"/>
        <w:rPr>
          <w:color w:val="000000"/>
        </w:rPr>
      </w:pPr>
      <w:r w:rsidRPr="00166C50">
        <w:rPr>
          <w:color w:val="000000"/>
        </w:rPr>
        <w:t>Trzeci</w:t>
      </w:r>
      <w:r w:rsidR="00AC16C1" w:rsidRPr="00166C50">
        <w:rPr>
          <w:color w:val="000000"/>
        </w:rPr>
        <w:t xml:space="preserve"> obszar: Omówienie</w:t>
      </w:r>
      <w:r w:rsidR="00C46CD6" w:rsidRPr="00166C50">
        <w:rPr>
          <w:color w:val="000000"/>
        </w:rPr>
        <w:t xml:space="preserve"> wylosowanego zagadnienia z zestawu pytań egzaminacyjnych</w:t>
      </w:r>
      <w:r w:rsidR="00166C50">
        <w:rPr>
          <w:color w:val="000000"/>
        </w:rPr>
        <w:t>.</w:t>
      </w:r>
    </w:p>
    <w:p w14:paraId="7D066ADA" w14:textId="77777777" w:rsidR="00C27E5D" w:rsidRDefault="00C27E5D">
      <w:pPr>
        <w:spacing w:line="360" w:lineRule="auto"/>
        <w:jc w:val="both"/>
      </w:pPr>
      <w:r>
        <w:t xml:space="preserve">25. Przy ocenie egzaminu dyplomowego stosuje się skalę ocen: </w:t>
      </w:r>
    </w:p>
    <w:p w14:paraId="7A3E381C" w14:textId="77777777" w:rsidR="00C27E5D" w:rsidRDefault="00C27E5D" w:rsidP="00166C50">
      <w:pPr>
        <w:spacing w:line="360" w:lineRule="auto"/>
        <w:ind w:left="708"/>
        <w:jc w:val="both"/>
      </w:pPr>
      <w:r>
        <w:t xml:space="preserve">bardzo dobry 5,0 </w:t>
      </w:r>
    </w:p>
    <w:p w14:paraId="3FFB8162" w14:textId="77777777" w:rsidR="00C27E5D" w:rsidRDefault="00C27E5D" w:rsidP="00166C50">
      <w:pPr>
        <w:spacing w:line="360" w:lineRule="auto"/>
        <w:ind w:left="708"/>
        <w:jc w:val="both"/>
      </w:pPr>
      <w:r>
        <w:t xml:space="preserve">dobry plus 4,5 </w:t>
      </w:r>
    </w:p>
    <w:p w14:paraId="2E9F6624" w14:textId="77777777" w:rsidR="00C27E5D" w:rsidRDefault="00C27E5D" w:rsidP="00166C50">
      <w:pPr>
        <w:spacing w:line="360" w:lineRule="auto"/>
        <w:ind w:left="708"/>
        <w:jc w:val="both"/>
      </w:pPr>
      <w:r>
        <w:t xml:space="preserve">dobry 4,0 </w:t>
      </w:r>
    </w:p>
    <w:p w14:paraId="341E4F3E" w14:textId="77777777" w:rsidR="00C27E5D" w:rsidRDefault="00C27E5D" w:rsidP="00166C50">
      <w:pPr>
        <w:spacing w:line="360" w:lineRule="auto"/>
        <w:ind w:left="708"/>
        <w:jc w:val="both"/>
      </w:pPr>
      <w:r>
        <w:t xml:space="preserve">dostateczny plus 3,5 </w:t>
      </w:r>
    </w:p>
    <w:p w14:paraId="09D2C10A" w14:textId="77777777" w:rsidR="00C27E5D" w:rsidRDefault="00C27E5D" w:rsidP="00166C50">
      <w:pPr>
        <w:spacing w:line="360" w:lineRule="auto"/>
        <w:ind w:left="708"/>
        <w:jc w:val="both"/>
      </w:pPr>
      <w:r>
        <w:t xml:space="preserve">dostateczny 3,0 </w:t>
      </w:r>
    </w:p>
    <w:p w14:paraId="754442FE" w14:textId="77777777" w:rsidR="00C27E5D" w:rsidRDefault="00C27E5D" w:rsidP="00166C50">
      <w:pPr>
        <w:spacing w:line="360" w:lineRule="auto"/>
        <w:ind w:left="708"/>
        <w:jc w:val="both"/>
      </w:pPr>
      <w:r>
        <w:t>niedostateczny 2,0</w:t>
      </w:r>
    </w:p>
    <w:p w14:paraId="56CB0A7A" w14:textId="77777777" w:rsidR="00C27E5D" w:rsidRDefault="00C27E5D">
      <w:pPr>
        <w:spacing w:line="360" w:lineRule="auto"/>
        <w:jc w:val="both"/>
      </w:pPr>
      <w:r>
        <w:t xml:space="preserve">26. Z przebiegu egzaminu sporządza się protokół, który podpisują: przewodniczący oraz członkowie komisji. </w:t>
      </w:r>
    </w:p>
    <w:p w14:paraId="465DBC11" w14:textId="77777777" w:rsidR="00C27E5D" w:rsidRDefault="00C27E5D">
      <w:pPr>
        <w:spacing w:line="360" w:lineRule="auto"/>
        <w:jc w:val="both"/>
      </w:pPr>
      <w:r>
        <w:t>27. Dziekan może ustalić indywidualny termin złożenia egzaminu dyplomowego dla studenta, który złożył pracę przed końcem sesji egzaminacyjnej ostatniego semestru studiów.</w:t>
      </w:r>
    </w:p>
    <w:p w14:paraId="1504B889" w14:textId="77777777" w:rsidR="00C27E5D" w:rsidRDefault="00C27E5D">
      <w:pPr>
        <w:spacing w:line="360" w:lineRule="auto"/>
        <w:jc w:val="both"/>
      </w:pPr>
      <w:r>
        <w:t xml:space="preserve">28. W przypadku uzyskania z egzaminu dyplomowego oceny niedostatecznej lub nieusprawiedliwionego nieprzystąpienia do egzaminu w ustalonym terminie, dziekan wyznacza drugi termin jako ostateczny. Powtórny egzamin powinien odbyć się nie później niż przed upływem trzech miesięcy od daty pierwszego egzaminu. </w:t>
      </w:r>
    </w:p>
    <w:p w14:paraId="712829DF" w14:textId="77777777" w:rsidR="00C27E5D" w:rsidRDefault="00C27E5D">
      <w:pPr>
        <w:spacing w:line="360" w:lineRule="auto"/>
        <w:jc w:val="both"/>
      </w:pPr>
      <w:r>
        <w:lastRenderedPageBreak/>
        <w:t xml:space="preserve">29. Jeżeli nieprzystąpienie do egzaminu dyplomowego wynikło z uzasadnionych, niezależnych od studenta przyczyn, dziekan - na wniosek studenta - wyznacza inny termin egzaminu. </w:t>
      </w:r>
    </w:p>
    <w:p w14:paraId="2CDB4281" w14:textId="77777777" w:rsidR="00C27E5D" w:rsidRDefault="00C27E5D">
      <w:pPr>
        <w:spacing w:line="360" w:lineRule="auto"/>
        <w:jc w:val="both"/>
      </w:pPr>
      <w:r>
        <w:t xml:space="preserve">30. W przypadku uzyskania oceny niedostatecznej z egzaminu dyplomowego lub nieprzystąpienia z przyczyn nieusprawiedliwionych w drugim terminie, dziekan wydaje decyzję o skreśleniu z listy studentów. </w:t>
      </w:r>
    </w:p>
    <w:p w14:paraId="72931751" w14:textId="77777777" w:rsidR="00C27E5D" w:rsidRDefault="00C27E5D">
      <w:pPr>
        <w:spacing w:line="360" w:lineRule="auto"/>
        <w:jc w:val="both"/>
      </w:pPr>
      <w:r>
        <w:t xml:space="preserve">31 Ukończenie studiów następuje po uzyskaniu pozytywnej oceny z egzaminu dyplomowego. Absolwent otrzymuje dyplom ukończenia studiów. </w:t>
      </w:r>
    </w:p>
    <w:p w14:paraId="0FF27112" w14:textId="77777777" w:rsidR="00C27E5D" w:rsidRDefault="00C27E5D">
      <w:pPr>
        <w:spacing w:line="360" w:lineRule="auto"/>
        <w:jc w:val="both"/>
      </w:pPr>
      <w:r>
        <w:t xml:space="preserve">32. Podstawą obliczenia końcowego wyniku studiów jest: </w:t>
      </w:r>
    </w:p>
    <w:p w14:paraId="62E86FB7" w14:textId="77777777" w:rsidR="00C27E5D" w:rsidRDefault="00C27E5D" w:rsidP="00166C50">
      <w:pPr>
        <w:spacing w:line="360" w:lineRule="auto"/>
        <w:ind w:left="708"/>
        <w:jc w:val="both"/>
      </w:pPr>
      <w:r>
        <w:t xml:space="preserve">1) średnia arytmetyczna wszystkich ocen z egzaminów i zaliczeń, z uwzględnieniem ocen niedostatecznych. Przy obliczaniu średniej nie uwzględnia się przedmiotów kończących się </w:t>
      </w:r>
      <w:r w:rsidR="00903A62">
        <w:t>zaliczeniem bez oceny -</w:t>
      </w:r>
      <w:r>
        <w:t xml:space="preserve"> „</w:t>
      </w:r>
      <w:proofErr w:type="spellStart"/>
      <w:r>
        <w:t>zal</w:t>
      </w:r>
      <w:proofErr w:type="spellEnd"/>
      <w:r>
        <w:t xml:space="preserve">.", </w:t>
      </w:r>
    </w:p>
    <w:p w14:paraId="0A12B7D2" w14:textId="77777777" w:rsidR="00C27E5D" w:rsidRDefault="00C27E5D" w:rsidP="00166C50">
      <w:pPr>
        <w:spacing w:line="360" w:lineRule="auto"/>
        <w:ind w:left="708"/>
        <w:jc w:val="both"/>
      </w:pPr>
      <w:r>
        <w:t xml:space="preserve">2) ocena pracy dyplomowej stanowiąca średnią ocen z recenzji promotora i recenzenta, </w:t>
      </w:r>
    </w:p>
    <w:p w14:paraId="0B229BD4" w14:textId="77777777" w:rsidR="00C27E5D" w:rsidRDefault="00C27E5D" w:rsidP="00166C50">
      <w:pPr>
        <w:spacing w:line="360" w:lineRule="auto"/>
        <w:ind w:left="708"/>
        <w:jc w:val="both"/>
      </w:pPr>
      <w:r>
        <w:t xml:space="preserve">3) średnia arytmetyczna ocen z odpowiedzi na egzaminie dyplomowym. </w:t>
      </w:r>
    </w:p>
    <w:p w14:paraId="49C0D1C2" w14:textId="77777777" w:rsidR="00C27E5D" w:rsidRDefault="00C27E5D">
      <w:pPr>
        <w:spacing w:line="360" w:lineRule="auto"/>
        <w:jc w:val="both"/>
      </w:pPr>
      <w:r>
        <w:t xml:space="preserve">33. Końcowy wynik studiów stanowi suma: 1/2 średniej arytmetycznej wszystkich ocen </w:t>
      </w:r>
      <w:r w:rsidR="00022FA7">
        <w:br/>
      </w:r>
      <w:r>
        <w:t xml:space="preserve">z egzaminów i zaliczeń, 1/4 oceny pracy dyplomowej, 1/4 średniej arytmetycznej ocen </w:t>
      </w:r>
      <w:r w:rsidR="00022FA7">
        <w:br/>
      </w:r>
      <w:r>
        <w:t>z odpowiedzi na egzaminie dyplomowym.</w:t>
      </w:r>
    </w:p>
    <w:p w14:paraId="053BCCBB" w14:textId="77777777" w:rsidR="00C27E5D" w:rsidRDefault="00C27E5D">
      <w:pPr>
        <w:spacing w:line="360" w:lineRule="auto"/>
        <w:jc w:val="both"/>
      </w:pPr>
      <w:r>
        <w:t xml:space="preserve">34. Komisja egzaminacyjna może podwyższyć ocenę końcowego wyniku studiów o jeden stopień, jeśli student otrzymał z pracy dyplomowej oraz egzaminu dyplomowego oceny bardzo dobre, w czasie studiów nie powtarzał semestru oraz w ciągu ostatniego roku studiów uzyskał zaliczenia przedmiotów i złożył egzaminy na oceny co najmniej dobre. </w:t>
      </w:r>
    </w:p>
    <w:p w14:paraId="6229DFD3" w14:textId="77777777" w:rsidR="00C27E5D" w:rsidRDefault="00C27E5D">
      <w:pPr>
        <w:spacing w:line="360" w:lineRule="auto"/>
        <w:jc w:val="both"/>
      </w:pPr>
      <w:r>
        <w:t xml:space="preserve">35. W dyplomie ukończenia studiów wpisuje się ostateczny wynik studiów zgodnie </w:t>
      </w:r>
    </w:p>
    <w:p w14:paraId="7B7C7CD6" w14:textId="77777777" w:rsidR="00C27E5D" w:rsidRDefault="00C27E5D">
      <w:pPr>
        <w:spacing w:line="360" w:lineRule="auto"/>
        <w:jc w:val="both"/>
      </w:pPr>
      <w:r>
        <w:t xml:space="preserve">z zasadą: </w:t>
      </w:r>
    </w:p>
    <w:p w14:paraId="71CE201D" w14:textId="77777777" w:rsidR="00C27E5D" w:rsidRDefault="00F05468" w:rsidP="00166C50">
      <w:pPr>
        <w:spacing w:line="360" w:lineRule="auto"/>
        <w:ind w:left="708"/>
        <w:jc w:val="both"/>
      </w:pPr>
      <w:r>
        <w:t>do 3,24</w:t>
      </w:r>
      <w:r w:rsidR="00C27E5D">
        <w:t xml:space="preserve"> dostateczny (3) </w:t>
      </w:r>
    </w:p>
    <w:p w14:paraId="0BB2FAD7" w14:textId="77777777" w:rsidR="00C27E5D" w:rsidRDefault="00F05468" w:rsidP="00166C50">
      <w:pPr>
        <w:spacing w:line="360" w:lineRule="auto"/>
        <w:ind w:left="708"/>
        <w:jc w:val="both"/>
      </w:pPr>
      <w:r>
        <w:t>od 3,25</w:t>
      </w:r>
      <w:r w:rsidR="00C27E5D">
        <w:t xml:space="preserve"> do </w:t>
      </w:r>
      <w:r>
        <w:t>3</w:t>
      </w:r>
      <w:r w:rsidR="00C27E5D">
        <w:t>,</w:t>
      </w:r>
      <w:r>
        <w:t>50 dostateczny plus (3,5</w:t>
      </w:r>
      <w:r w:rsidR="00C27E5D">
        <w:t xml:space="preserve">) </w:t>
      </w:r>
    </w:p>
    <w:p w14:paraId="6C4DB8C9" w14:textId="77777777" w:rsidR="00F05468" w:rsidRDefault="00C27E5D" w:rsidP="00166C50">
      <w:pPr>
        <w:spacing w:line="360" w:lineRule="auto"/>
        <w:ind w:left="708"/>
        <w:jc w:val="both"/>
      </w:pPr>
      <w:r>
        <w:t xml:space="preserve">od </w:t>
      </w:r>
      <w:r w:rsidR="00F05468">
        <w:t>3</w:t>
      </w:r>
      <w:r>
        <w:t>,5</w:t>
      </w:r>
      <w:r w:rsidR="00F05468">
        <w:t>1</w:t>
      </w:r>
      <w:r>
        <w:t xml:space="preserve"> do </w:t>
      </w:r>
      <w:r w:rsidR="00F05468">
        <w:t>4,25</w:t>
      </w:r>
      <w:r>
        <w:t xml:space="preserve"> </w:t>
      </w:r>
      <w:r w:rsidR="00F05468">
        <w:t>dobry (4</w:t>
      </w:r>
      <w:r>
        <w:t>)</w:t>
      </w:r>
    </w:p>
    <w:p w14:paraId="7CB6D713" w14:textId="77777777" w:rsidR="00C27E5D" w:rsidRDefault="00F05468" w:rsidP="00166C50">
      <w:pPr>
        <w:spacing w:line="360" w:lineRule="auto"/>
        <w:ind w:left="708"/>
        <w:jc w:val="both"/>
      </w:pPr>
      <w:r>
        <w:t xml:space="preserve">od 4,26 do </w:t>
      </w:r>
      <w:r w:rsidR="00C27E5D">
        <w:t xml:space="preserve"> </w:t>
      </w:r>
      <w:r>
        <w:t>4,50 dobry plus (4,5)</w:t>
      </w:r>
    </w:p>
    <w:p w14:paraId="0D65EF03" w14:textId="77777777" w:rsidR="00F05468" w:rsidRDefault="00F05468" w:rsidP="00166C50">
      <w:pPr>
        <w:spacing w:line="360" w:lineRule="auto"/>
        <w:ind w:left="708"/>
        <w:jc w:val="both"/>
      </w:pPr>
      <w:r>
        <w:t>od 4,51 do 5,0 bardzo dobry</w:t>
      </w:r>
    </w:p>
    <w:p w14:paraId="1A8F0A5A" w14:textId="77777777" w:rsidR="00C27E5D" w:rsidRDefault="00C27E5D">
      <w:pPr>
        <w:spacing w:line="360" w:lineRule="auto"/>
        <w:jc w:val="both"/>
      </w:pPr>
      <w:r>
        <w:t xml:space="preserve">36. W przypadku gdy średnia arytmetyczna wszystkich ocen z egzaminów i zaliczeń nie przekracza wartości 3.00, ostateczny wynik studiów nie może być wyższy niż dostateczny. </w:t>
      </w:r>
    </w:p>
    <w:p w14:paraId="7C8CE460" w14:textId="77777777" w:rsidR="00E030E4" w:rsidRDefault="00C27E5D">
      <w:pPr>
        <w:spacing w:line="360" w:lineRule="auto"/>
        <w:jc w:val="both"/>
      </w:pPr>
      <w:r>
        <w:t xml:space="preserve">37. Komisja egzaminacyjna ma prawo wnioskować do rektora Uczelni o wydanie dyplomu </w:t>
      </w:r>
      <w:r w:rsidR="00166C50">
        <w:br/>
      </w:r>
      <w:r>
        <w:t>z wyróżnieniem</w:t>
      </w:r>
      <w:r w:rsidR="00702E4E">
        <w:t>,</w:t>
      </w:r>
      <w:r>
        <w:t xml:space="preserve"> w szczególności</w:t>
      </w:r>
      <w:r w:rsidR="00702E4E">
        <w:t>,</w:t>
      </w:r>
      <w:r>
        <w:t xml:space="preserve"> w przypadku gdy końcowy wynik studiów jest wyższy niż 4,50.</w:t>
      </w:r>
      <w:r w:rsidR="00903A62">
        <w:t xml:space="preserve"> Pisemne uzasadnienie wniosku Komisja umieszcza na protokole egzaminacyjnym. </w:t>
      </w:r>
      <w:r>
        <w:t xml:space="preserve"> Wzór takiego dyplomu ustala sama Uczelnia.</w:t>
      </w:r>
    </w:p>
    <w:p w14:paraId="4422343B" w14:textId="77777777" w:rsidR="00E030E4" w:rsidRDefault="00925D66" w:rsidP="00925D66">
      <w:pPr>
        <w:spacing w:line="360" w:lineRule="auto"/>
        <w:jc w:val="both"/>
      </w:pPr>
      <w:r>
        <w:t xml:space="preserve">38. </w:t>
      </w:r>
      <w:r w:rsidR="00E030E4">
        <w:t>W celu ewidencji</w:t>
      </w:r>
      <w:r>
        <w:t xml:space="preserve"> i monitoringu</w:t>
      </w:r>
      <w:r w:rsidR="00E030E4">
        <w:t xml:space="preserve"> realizacji prac dyplomowych Podkomisja Procesu Dyplomowania </w:t>
      </w:r>
      <w:r>
        <w:t xml:space="preserve">prowadzi </w:t>
      </w:r>
      <w:r w:rsidR="00E030E4">
        <w:t>procedurę składającą się ewidencji zaawansowania realizacji prac. Procedura ta obejmuje analizę każdego z czterech semestrów prowadzonego seminarium dyplomowego i opiera się na czterech Listach</w:t>
      </w:r>
    </w:p>
    <w:p w14:paraId="6F3A90ED" w14:textId="77777777" w:rsidR="00E030E4" w:rsidRDefault="00E030E4" w:rsidP="00E030E4">
      <w:pPr>
        <w:numPr>
          <w:ilvl w:val="0"/>
          <w:numId w:val="1"/>
        </w:numPr>
        <w:spacing w:line="360" w:lineRule="auto"/>
        <w:jc w:val="both"/>
      </w:pPr>
      <w:r>
        <w:t xml:space="preserve">Lista </w:t>
      </w:r>
      <w:r w:rsidR="005D1A88">
        <w:t>seminarzystów wraz z tematami prac</w:t>
      </w:r>
      <w:r w:rsidR="005D6836">
        <w:t xml:space="preserve"> – koniec I semestru</w:t>
      </w:r>
    </w:p>
    <w:p w14:paraId="34D6B79A" w14:textId="77777777" w:rsidR="005D1A88" w:rsidRDefault="005D1A88" w:rsidP="00E030E4">
      <w:pPr>
        <w:numPr>
          <w:ilvl w:val="0"/>
          <w:numId w:val="1"/>
        </w:numPr>
        <w:spacing w:line="360" w:lineRule="auto"/>
        <w:jc w:val="both"/>
      </w:pPr>
      <w:r>
        <w:t>Lista seminarzystów wraz wybraną metodyką badawczą</w:t>
      </w:r>
      <w:r w:rsidR="005D6836">
        <w:t xml:space="preserve"> – koniec II semestru</w:t>
      </w:r>
    </w:p>
    <w:p w14:paraId="2C4E712E" w14:textId="77777777" w:rsidR="005D1A88" w:rsidRDefault="005D1A88" w:rsidP="00E030E4">
      <w:pPr>
        <w:numPr>
          <w:ilvl w:val="0"/>
          <w:numId w:val="1"/>
        </w:numPr>
        <w:spacing w:line="360" w:lineRule="auto"/>
        <w:jc w:val="both"/>
      </w:pPr>
      <w:r>
        <w:t>Lista seminarzystów wraz z podaniem wyników badań</w:t>
      </w:r>
      <w:r w:rsidR="005D6836">
        <w:t xml:space="preserve"> – koniec trzeciego semestru</w:t>
      </w:r>
    </w:p>
    <w:p w14:paraId="5858AA35" w14:textId="77777777" w:rsidR="004E7D08" w:rsidRDefault="005D1A88" w:rsidP="004E7D08">
      <w:pPr>
        <w:numPr>
          <w:ilvl w:val="0"/>
          <w:numId w:val="1"/>
        </w:numPr>
        <w:spacing w:line="360" w:lineRule="auto"/>
        <w:jc w:val="both"/>
      </w:pPr>
      <w:r>
        <w:t>Lista pr</w:t>
      </w:r>
      <w:r w:rsidR="00866FC3">
        <w:t>zynajmniej 3 prac przekazanych</w:t>
      </w:r>
      <w:r w:rsidR="00597191">
        <w:t xml:space="preserve"> </w:t>
      </w:r>
      <w:r w:rsidR="00866FC3">
        <w:t>do</w:t>
      </w:r>
      <w:r w:rsidR="00597191">
        <w:t xml:space="preserve"> </w:t>
      </w:r>
      <w:r w:rsidR="00597191" w:rsidRPr="00597191">
        <w:rPr>
          <w:i/>
        </w:rPr>
        <w:t>K</w:t>
      </w:r>
      <w:r w:rsidRPr="00597191">
        <w:rPr>
          <w:i/>
        </w:rPr>
        <w:t>onkursu na najlepszą pracę dyplomową</w:t>
      </w:r>
      <w:r w:rsidR="00597191">
        <w:rPr>
          <w:i/>
        </w:rPr>
        <w:t>,</w:t>
      </w:r>
      <w:r w:rsidR="00166C50">
        <w:t xml:space="preserve"> do 31 lipca</w:t>
      </w:r>
      <w:r w:rsidR="00597191">
        <w:t>,</w:t>
      </w:r>
      <w:r w:rsidR="00866FC3">
        <w:t xml:space="preserve"> w roku akademickim, kiedy kończy się dane seminarium </w:t>
      </w:r>
      <w:r w:rsidR="00597191">
        <w:t>magisterskie</w:t>
      </w:r>
      <w:r w:rsidR="00166C50">
        <w:t>.</w:t>
      </w:r>
    </w:p>
    <w:p w14:paraId="5C868B71" w14:textId="77777777" w:rsidR="004E7D08" w:rsidRPr="00166C50" w:rsidRDefault="00925D66" w:rsidP="004E7D08">
      <w:pPr>
        <w:spacing w:line="360" w:lineRule="auto"/>
        <w:rPr>
          <w:color w:val="000000"/>
        </w:rPr>
      </w:pPr>
      <w:r w:rsidRPr="00166C50">
        <w:rPr>
          <w:color w:val="000000"/>
        </w:rPr>
        <w:t>39. Za prowadzenie List odpowiedzialny jest promotor pracy dyplomowej, który jest zobowiązany do przesłaniach ich po zakończonym etapie do sekretarza Wydziałowej Komisji ds. Jakości Kształcenia</w:t>
      </w:r>
      <w:r w:rsidR="00597191">
        <w:rPr>
          <w:color w:val="000000"/>
        </w:rPr>
        <w:t>.</w:t>
      </w:r>
    </w:p>
    <w:p w14:paraId="30A0663D" w14:textId="77777777" w:rsidR="005D1A88" w:rsidRDefault="006706AD" w:rsidP="006706AD">
      <w:pPr>
        <w:spacing w:line="360" w:lineRule="auto"/>
      </w:pPr>
      <w:r>
        <w:t xml:space="preserve">40.  Poszczególne Listy </w:t>
      </w:r>
      <w:r w:rsidR="005D1A88">
        <w:t>opiniuje Podkomisja Procesu Dyplomowania, przedkłada do analizy Wydziałowej Komisji ds. Jakości Kształcenia, a ta przekazuje Dziekanowi Wydziału do zatwierdzenia.</w:t>
      </w:r>
    </w:p>
    <w:p w14:paraId="147EF320" w14:textId="77777777" w:rsidR="002A6DB7" w:rsidRDefault="006706AD" w:rsidP="005D1A88">
      <w:pPr>
        <w:spacing w:line="360" w:lineRule="auto"/>
        <w:jc w:val="both"/>
        <w:rPr>
          <w:color w:val="000000"/>
        </w:rPr>
      </w:pPr>
      <w:r w:rsidRPr="00166C50">
        <w:rPr>
          <w:color w:val="000000"/>
        </w:rPr>
        <w:t xml:space="preserve">41. </w:t>
      </w:r>
      <w:r w:rsidR="005D1A88" w:rsidRPr="00166C50">
        <w:rPr>
          <w:color w:val="000000"/>
        </w:rPr>
        <w:t>W przypadku negatywnej opinii Podkomisji lub Wydziałowej Komisji, Lista zostaje przekazana promotorowi prac do poprawy. Promotorzy mog</w:t>
      </w:r>
      <w:r w:rsidRPr="00166C50">
        <w:rPr>
          <w:color w:val="000000"/>
        </w:rPr>
        <w:t>ą wnieść zastrzeżenia do Wydziałowej Komisji ds. Dyplomowania w zakresie oceny Podkomisji Procesu Dyplomowania. Zaistniałe spory rozstrzyga Wydziałowa Komisja ds. Jakości Kształcenia przez głosowanie poszczególnych członków, zwykła większością głosów.</w:t>
      </w:r>
    </w:p>
    <w:p w14:paraId="6541D89B" w14:textId="77777777" w:rsidR="00166C50" w:rsidRPr="00166C50" w:rsidRDefault="00166C50" w:rsidP="005D1A8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42. </w:t>
      </w:r>
      <w:r>
        <w:t>Podkomisja Procesy Dyplomowania podkreśla wagę podnoszenia jakości prac dyplomowych, zachęcając zainteresowanych do ubiegania się o najwyższe oceny. Nagrodzone prace będą publikowane w periodykach uczelnianych, zgodnie z Wydziałowym Regulaminem Konkursu na najlepszą Pracę Dyplomową.</w:t>
      </w:r>
    </w:p>
    <w:sectPr w:rsidR="00166C50" w:rsidRPr="00166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02417" w14:textId="77777777" w:rsidR="00BA0786" w:rsidRDefault="00BA0786" w:rsidP="00DE24D2">
      <w:r>
        <w:separator/>
      </w:r>
    </w:p>
  </w:endnote>
  <w:endnote w:type="continuationSeparator" w:id="0">
    <w:p w14:paraId="30F7056B" w14:textId="77777777" w:rsidR="00BA0786" w:rsidRDefault="00BA0786" w:rsidP="00DE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84EFD" w14:textId="77777777" w:rsidR="00BA0786" w:rsidRDefault="00BA0786" w:rsidP="00DE24D2">
      <w:r>
        <w:separator/>
      </w:r>
    </w:p>
  </w:footnote>
  <w:footnote w:type="continuationSeparator" w:id="0">
    <w:p w14:paraId="08BB1314" w14:textId="77777777" w:rsidR="00BA0786" w:rsidRDefault="00BA0786" w:rsidP="00DE2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119EC"/>
    <w:multiLevelType w:val="hybridMultilevel"/>
    <w:tmpl w:val="894469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13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2E"/>
    <w:rsid w:val="00016BD0"/>
    <w:rsid w:val="00022FA7"/>
    <w:rsid w:val="00055298"/>
    <w:rsid w:val="00071731"/>
    <w:rsid w:val="000A0574"/>
    <w:rsid w:val="000D50A7"/>
    <w:rsid w:val="000D734C"/>
    <w:rsid w:val="000F045E"/>
    <w:rsid w:val="00124FDC"/>
    <w:rsid w:val="00164EC2"/>
    <w:rsid w:val="00166C50"/>
    <w:rsid w:val="00173A7C"/>
    <w:rsid w:val="001A51DE"/>
    <w:rsid w:val="001F6B52"/>
    <w:rsid w:val="002A6DB7"/>
    <w:rsid w:val="002E066A"/>
    <w:rsid w:val="00315998"/>
    <w:rsid w:val="00352372"/>
    <w:rsid w:val="003B6120"/>
    <w:rsid w:val="003D1FDB"/>
    <w:rsid w:val="003F2322"/>
    <w:rsid w:val="00423A88"/>
    <w:rsid w:val="004400A3"/>
    <w:rsid w:val="0045269B"/>
    <w:rsid w:val="00464A74"/>
    <w:rsid w:val="004814C5"/>
    <w:rsid w:val="004E443C"/>
    <w:rsid w:val="004E7D08"/>
    <w:rsid w:val="005260F8"/>
    <w:rsid w:val="00531FC9"/>
    <w:rsid w:val="00597191"/>
    <w:rsid w:val="005A10FA"/>
    <w:rsid w:val="005B6D15"/>
    <w:rsid w:val="005D1A88"/>
    <w:rsid w:val="005D6836"/>
    <w:rsid w:val="005F1C10"/>
    <w:rsid w:val="00625CF5"/>
    <w:rsid w:val="00637F94"/>
    <w:rsid w:val="00661C91"/>
    <w:rsid w:val="006706AD"/>
    <w:rsid w:val="006C7050"/>
    <w:rsid w:val="006D472E"/>
    <w:rsid w:val="006D67A7"/>
    <w:rsid w:val="006F39DE"/>
    <w:rsid w:val="00702E4E"/>
    <w:rsid w:val="007129CD"/>
    <w:rsid w:val="00734684"/>
    <w:rsid w:val="00753EEB"/>
    <w:rsid w:val="007A3917"/>
    <w:rsid w:val="00822929"/>
    <w:rsid w:val="00845E03"/>
    <w:rsid w:val="008544FF"/>
    <w:rsid w:val="00866FC3"/>
    <w:rsid w:val="008E398A"/>
    <w:rsid w:val="008F6830"/>
    <w:rsid w:val="00903A62"/>
    <w:rsid w:val="0091592E"/>
    <w:rsid w:val="00925211"/>
    <w:rsid w:val="00925D66"/>
    <w:rsid w:val="00983054"/>
    <w:rsid w:val="009873B0"/>
    <w:rsid w:val="009905EA"/>
    <w:rsid w:val="009B5FBE"/>
    <w:rsid w:val="009E7876"/>
    <w:rsid w:val="00A04874"/>
    <w:rsid w:val="00A21EB0"/>
    <w:rsid w:val="00A25E71"/>
    <w:rsid w:val="00A80E42"/>
    <w:rsid w:val="00A81AA5"/>
    <w:rsid w:val="00A94EF4"/>
    <w:rsid w:val="00AA518A"/>
    <w:rsid w:val="00AA6EAB"/>
    <w:rsid w:val="00AC16C1"/>
    <w:rsid w:val="00AD709A"/>
    <w:rsid w:val="00B24D50"/>
    <w:rsid w:val="00B47950"/>
    <w:rsid w:val="00B73039"/>
    <w:rsid w:val="00B77642"/>
    <w:rsid w:val="00BA0786"/>
    <w:rsid w:val="00BA0ED0"/>
    <w:rsid w:val="00BC4E88"/>
    <w:rsid w:val="00BF74DC"/>
    <w:rsid w:val="00C2623B"/>
    <w:rsid w:val="00C27E5D"/>
    <w:rsid w:val="00C46CD6"/>
    <w:rsid w:val="00CC34CF"/>
    <w:rsid w:val="00CC5486"/>
    <w:rsid w:val="00D9055F"/>
    <w:rsid w:val="00DE010D"/>
    <w:rsid w:val="00DE24D2"/>
    <w:rsid w:val="00DE2685"/>
    <w:rsid w:val="00E030E4"/>
    <w:rsid w:val="00E476C4"/>
    <w:rsid w:val="00E6602E"/>
    <w:rsid w:val="00F050EC"/>
    <w:rsid w:val="00F05468"/>
    <w:rsid w:val="00F17BC6"/>
    <w:rsid w:val="00F544D3"/>
    <w:rsid w:val="00F70875"/>
    <w:rsid w:val="00FB0281"/>
    <w:rsid w:val="00FD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06518"/>
  <w15:docId w15:val="{B56829C1-D91C-4A32-87A1-3DA03D65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auto"/>
      <w:jc w:val="center"/>
    </w:pPr>
    <w:rPr>
      <w:b/>
    </w:rPr>
  </w:style>
  <w:style w:type="paragraph" w:styleId="Tekstpodstawowy2">
    <w:name w:val="Body Text 2"/>
    <w:basedOn w:val="Normalny"/>
    <w:semiHidden/>
    <w:pPr>
      <w:spacing w:line="360" w:lineRule="auto"/>
      <w:jc w:val="both"/>
    </w:pPr>
    <w:rPr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24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24D2"/>
  </w:style>
  <w:style w:type="character" w:styleId="Odwoanieprzypisukocowego">
    <w:name w:val="endnote reference"/>
    <w:basedOn w:val="Domylnaczcionkaakapitu"/>
    <w:uiPriority w:val="99"/>
    <w:semiHidden/>
    <w:unhideWhenUsed/>
    <w:rsid w:val="00DE2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1461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Targi Kielce Sp. z o.o.</Company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Miernik</dc:creator>
  <cp:lastModifiedBy>Wiktor Krasa</cp:lastModifiedBy>
  <cp:revision>2</cp:revision>
  <cp:lastPrinted>2026-04-15T14:57:00Z</cp:lastPrinted>
  <dcterms:created xsi:type="dcterms:W3CDTF">2026-08-21T12:51:00Z</dcterms:created>
  <dcterms:modified xsi:type="dcterms:W3CDTF">2026-08-21T12:51:00Z</dcterms:modified>
</cp:coreProperties>
</file>